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85F3B" w14:textId="77777777" w:rsidR="00C4458B" w:rsidRPr="00D80F5D" w:rsidRDefault="00C4458B" w:rsidP="00C4458B">
      <w:pPr>
        <w:suppressAutoHyphens/>
        <w:overflowPunct/>
        <w:autoSpaceDN w:val="0"/>
        <w:spacing w:after="0" w:line="240" w:lineRule="auto"/>
        <w:jc w:val="center"/>
        <w:textAlignment w:val="baseline"/>
        <w:rPr>
          <w:rFonts w:ascii="Bookman Old Style" w:eastAsia="Source Han Sans CN Regular" w:hAnsi="Bookman Old Style" w:cs="Lohit Devanagari"/>
          <w:color w:val="auto"/>
          <w:kern w:val="3"/>
          <w:sz w:val="24"/>
          <w:lang w:eastAsia="en-US"/>
        </w:rPr>
      </w:pPr>
    </w:p>
    <w:p w14:paraId="049A128F" w14:textId="77777777" w:rsidR="00C4458B" w:rsidRPr="00375C7F" w:rsidRDefault="00C4458B" w:rsidP="00C4458B">
      <w:pPr>
        <w:overflowPunct/>
        <w:autoSpaceDE w:val="0"/>
        <w:autoSpaceDN w:val="0"/>
        <w:adjustRightInd w:val="0"/>
        <w:spacing w:after="0" w:line="240" w:lineRule="auto"/>
        <w:jc w:val="center"/>
        <w:rPr>
          <w:rFonts w:ascii="Bookman Old Style" w:hAnsi="Bookman Old Style" w:cs="Arial"/>
          <w:b/>
          <w:iCs/>
          <w:color w:val="auto"/>
          <w:sz w:val="24"/>
          <w:lang w:val="en-IN" w:eastAsia="en-US" w:bidi="ar-SA"/>
        </w:rPr>
      </w:pPr>
      <w:r w:rsidRPr="00375C7F">
        <w:rPr>
          <w:rFonts w:ascii="Bookman Old Style" w:hAnsi="Bookman Old Style" w:cs="Arial"/>
          <w:b/>
          <w:color w:val="auto"/>
          <w:sz w:val="24"/>
          <w:lang w:val="en-IN" w:eastAsia="en-US" w:bidi="ar-SA"/>
        </w:rPr>
        <w:t xml:space="preserve">Embassy of </w:t>
      </w:r>
      <w:r w:rsidRPr="00375C7F">
        <w:rPr>
          <w:rFonts w:ascii="Bookman Old Style" w:hAnsi="Bookman Old Style" w:cs="Arial"/>
          <w:b/>
          <w:iCs/>
          <w:color w:val="auto"/>
          <w:sz w:val="24"/>
          <w:lang w:val="en-IN" w:eastAsia="en-US" w:bidi="ar-SA"/>
        </w:rPr>
        <w:t>India</w:t>
      </w:r>
    </w:p>
    <w:p w14:paraId="25C6AD4D" w14:textId="77777777" w:rsidR="00C4458B" w:rsidRPr="00375C7F" w:rsidRDefault="00C4458B" w:rsidP="00C4458B">
      <w:pPr>
        <w:overflowPunct/>
        <w:autoSpaceDE w:val="0"/>
        <w:autoSpaceDN w:val="0"/>
        <w:adjustRightInd w:val="0"/>
        <w:spacing w:after="0" w:line="240" w:lineRule="auto"/>
        <w:jc w:val="center"/>
        <w:rPr>
          <w:rFonts w:ascii="Bookman Old Style" w:hAnsi="Bookman Old Style" w:cs="Arial"/>
          <w:b/>
          <w:iCs/>
          <w:color w:val="auto"/>
          <w:sz w:val="24"/>
          <w:lang w:val="en-IN" w:eastAsia="en-US" w:bidi="ar-SA"/>
        </w:rPr>
      </w:pPr>
      <w:r w:rsidRPr="00375C7F">
        <w:rPr>
          <w:rFonts w:ascii="Bookman Old Style" w:hAnsi="Bookman Old Style" w:cs="Arial"/>
          <w:b/>
          <w:iCs/>
          <w:color w:val="auto"/>
          <w:sz w:val="24"/>
          <w:lang w:val="en-IN" w:eastAsia="en-US" w:bidi="ar-SA"/>
        </w:rPr>
        <w:t>Niamey</w:t>
      </w:r>
    </w:p>
    <w:p w14:paraId="51F32309" w14:textId="77777777" w:rsidR="00C4458B" w:rsidRPr="00375C7F" w:rsidRDefault="00C4458B" w:rsidP="00C4458B">
      <w:pPr>
        <w:overflowPunct/>
        <w:autoSpaceDE w:val="0"/>
        <w:autoSpaceDN w:val="0"/>
        <w:adjustRightInd w:val="0"/>
        <w:spacing w:after="0" w:line="240" w:lineRule="auto"/>
        <w:jc w:val="center"/>
        <w:rPr>
          <w:rFonts w:ascii="Bookman Old Style" w:hAnsi="Bookman Old Style" w:cs="Arial"/>
          <w:b/>
          <w:iCs/>
          <w:color w:val="auto"/>
          <w:sz w:val="24"/>
          <w:lang w:val="en-IN" w:eastAsia="en-US" w:bidi="ar-SA"/>
        </w:rPr>
      </w:pPr>
      <w:r w:rsidRPr="00375C7F">
        <w:rPr>
          <w:rFonts w:ascii="Bookman Old Style" w:hAnsi="Bookman Old Style" w:cs="Arial"/>
          <w:b/>
          <w:iCs/>
          <w:color w:val="auto"/>
          <w:sz w:val="24"/>
          <w:lang w:val="en-IN" w:eastAsia="en-US" w:bidi="ar-SA"/>
        </w:rPr>
        <w:t>*****</w:t>
      </w:r>
    </w:p>
    <w:p w14:paraId="7793F5B8" w14:textId="649FDAB8" w:rsidR="00C4458B" w:rsidRPr="00CC5BB2" w:rsidRDefault="00CC5BB2" w:rsidP="00CC5BB2">
      <w:pPr>
        <w:overflowPunct/>
        <w:autoSpaceDE w:val="0"/>
        <w:autoSpaceDN w:val="0"/>
        <w:adjustRightInd w:val="0"/>
        <w:spacing w:after="0" w:line="240" w:lineRule="auto"/>
        <w:rPr>
          <w:rFonts w:ascii="Bookman Old Style" w:hAnsi="Bookman Old Style" w:cs="Arial"/>
          <w:b/>
          <w:bCs/>
          <w:color w:val="auto"/>
          <w:sz w:val="24"/>
          <w:lang w:val="de-DE" w:eastAsia="en-US" w:bidi="ar-SA"/>
        </w:rPr>
      </w:pP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r>
      <w:r>
        <w:rPr>
          <w:rFonts w:ascii="Bookman Old Style" w:hAnsi="Bookman Old Style" w:cs="Arial"/>
          <w:b/>
          <w:bCs/>
          <w:color w:val="auto"/>
          <w:sz w:val="24"/>
          <w:lang w:val="en-IN" w:eastAsia="en-US" w:bidi="ar-SA"/>
        </w:rPr>
        <w:tab/>
        <w:t xml:space="preserve">   </w:t>
      </w:r>
      <w:r w:rsidRPr="00CC5BB2">
        <w:rPr>
          <w:rFonts w:ascii="Bookman Old Style" w:hAnsi="Bookman Old Style" w:cs="Arial"/>
          <w:b/>
          <w:bCs/>
          <w:color w:val="auto"/>
          <w:sz w:val="24"/>
          <w:lang w:val="de-DE" w:eastAsia="en-US" w:bidi="ar-SA"/>
        </w:rPr>
        <w:t>Ja</w:t>
      </w:r>
      <w:r>
        <w:rPr>
          <w:rFonts w:ascii="Bookman Old Style" w:hAnsi="Bookman Old Style" w:cs="Arial"/>
          <w:b/>
          <w:bCs/>
          <w:color w:val="auto"/>
          <w:sz w:val="24"/>
          <w:lang w:val="de-DE" w:eastAsia="en-US" w:bidi="ar-SA"/>
        </w:rPr>
        <w:t>nuary 2022</w:t>
      </w:r>
    </w:p>
    <w:p w14:paraId="024691CD" w14:textId="77777777" w:rsidR="00C4458B" w:rsidRPr="00CC5BB2" w:rsidRDefault="00C4458B" w:rsidP="00C4458B">
      <w:pPr>
        <w:overflowPunct/>
        <w:autoSpaceDE w:val="0"/>
        <w:autoSpaceDN w:val="0"/>
        <w:adjustRightInd w:val="0"/>
        <w:spacing w:after="0" w:line="240" w:lineRule="auto"/>
        <w:jc w:val="center"/>
        <w:rPr>
          <w:rFonts w:ascii="Bookman Old Style" w:hAnsi="Bookman Old Style" w:cs="Arial"/>
          <w:b/>
          <w:bCs/>
          <w:color w:val="auto"/>
          <w:sz w:val="24"/>
          <w:u w:val="single"/>
          <w:lang w:val="de-DE" w:eastAsia="en-US" w:bidi="ar-SA"/>
        </w:rPr>
      </w:pPr>
      <w:r w:rsidRPr="00CC5BB2">
        <w:rPr>
          <w:rFonts w:ascii="Bookman Old Style" w:hAnsi="Bookman Old Style" w:cs="Arial"/>
          <w:b/>
          <w:bCs/>
          <w:color w:val="auto"/>
          <w:sz w:val="24"/>
          <w:u w:val="single"/>
          <w:lang w:val="de-DE" w:eastAsia="en-US" w:bidi="ar-SA"/>
        </w:rPr>
        <w:t>India-Niger Bilateral Relations</w:t>
      </w:r>
    </w:p>
    <w:p w14:paraId="685425FC" w14:textId="77777777" w:rsidR="00C4458B" w:rsidRPr="00CC5BB2" w:rsidRDefault="00C4458B" w:rsidP="00C4458B">
      <w:pPr>
        <w:overflowPunct/>
        <w:autoSpaceDE w:val="0"/>
        <w:autoSpaceDN w:val="0"/>
        <w:adjustRightInd w:val="0"/>
        <w:spacing w:after="0" w:line="240" w:lineRule="auto"/>
        <w:rPr>
          <w:rFonts w:ascii="Bookman Old Style" w:hAnsi="Bookman Old Style" w:cs="Arial"/>
          <w:b/>
          <w:bCs/>
          <w:color w:val="auto"/>
          <w:sz w:val="24"/>
          <w:lang w:val="de-DE" w:eastAsia="en-US" w:bidi="ar-SA"/>
        </w:rPr>
      </w:pPr>
    </w:p>
    <w:p w14:paraId="7F421D72" w14:textId="77777777" w:rsidR="00C4458B" w:rsidRPr="00022037" w:rsidRDefault="00C4458B" w:rsidP="00C4458B">
      <w:pPr>
        <w:overflowPunct/>
        <w:autoSpaceDE w:val="0"/>
        <w:autoSpaceDN w:val="0"/>
        <w:adjustRightInd w:val="0"/>
        <w:spacing w:after="0" w:line="240" w:lineRule="auto"/>
        <w:rPr>
          <w:rFonts w:ascii="Bookman Old Style" w:hAnsi="Bookman Old Style" w:cs="Arial"/>
          <w:b/>
          <w:bCs/>
          <w:color w:val="auto"/>
          <w:sz w:val="24"/>
          <w:u w:val="single"/>
          <w:lang w:val="en-IN" w:eastAsia="en-US" w:bidi="ar-SA"/>
        </w:rPr>
      </w:pPr>
      <w:r w:rsidRPr="00022037">
        <w:rPr>
          <w:rFonts w:ascii="Bookman Old Style" w:hAnsi="Bookman Old Style" w:cs="Arial"/>
          <w:b/>
          <w:bCs/>
          <w:color w:val="auto"/>
          <w:sz w:val="24"/>
          <w:u w:val="single"/>
          <w:lang w:val="en-IN" w:eastAsia="en-US" w:bidi="ar-SA"/>
        </w:rPr>
        <w:t>Background</w:t>
      </w:r>
    </w:p>
    <w:p w14:paraId="26709AA6" w14:textId="77777777" w:rsidR="00C4458B" w:rsidRPr="00375C7F" w:rsidRDefault="00C4458B" w:rsidP="00C4458B">
      <w:pPr>
        <w:overflowPunct/>
        <w:autoSpaceDE w:val="0"/>
        <w:autoSpaceDN w:val="0"/>
        <w:adjustRightInd w:val="0"/>
        <w:spacing w:after="0" w:line="240" w:lineRule="auto"/>
        <w:rPr>
          <w:rFonts w:ascii="Bookman Old Style" w:hAnsi="Bookman Old Style" w:cs="Arial"/>
          <w:b/>
          <w:bCs/>
          <w:color w:val="auto"/>
          <w:sz w:val="24"/>
          <w:lang w:val="en-IN" w:eastAsia="en-US" w:bidi="ar-SA"/>
        </w:rPr>
      </w:pPr>
    </w:p>
    <w:p w14:paraId="48E98C13"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r w:rsidRPr="00022037">
        <w:rPr>
          <w:rFonts w:ascii="Bookman Old Style" w:hAnsi="Bookman Old Style" w:cs="Arial"/>
          <w:b/>
          <w:bCs/>
          <w:color w:val="auto"/>
          <w:sz w:val="24"/>
          <w:lang w:val="en-IN" w:eastAsia="en-US" w:bidi="ar-SA"/>
        </w:rPr>
        <w:t>1</w:t>
      </w:r>
      <w:r w:rsidRPr="00375C7F">
        <w:rPr>
          <w:rFonts w:ascii="Bookman Old Style" w:hAnsi="Bookman Old Style" w:cs="Arial"/>
          <w:color w:val="auto"/>
          <w:sz w:val="24"/>
          <w:lang w:val="en-IN" w:eastAsia="en-US" w:bidi="ar-SA"/>
        </w:rPr>
        <w:t>.</w:t>
      </w:r>
      <w:r w:rsidRPr="00375C7F">
        <w:rPr>
          <w:rFonts w:ascii="Bookman Old Style" w:hAnsi="Bookman Old Style" w:cs="Arial"/>
          <w:color w:val="auto"/>
          <w:sz w:val="24"/>
          <w:lang w:val="en-IN" w:eastAsia="en-US" w:bidi="ar-SA"/>
        </w:rPr>
        <w:tab/>
        <w:t xml:space="preserve">Niger is a land-locked country in sub-Sahara region of West Africa. Bilateral relations between India and Niger are cordial. Bilateral cooperation in the past was mainly limited to the multilateral fora. Bilateral activities gained momentum after opening of Indian resident Diplomatic Mission in Niamey in May 2009. Niger opened its Embassy in New Delhi in November 2011. </w:t>
      </w:r>
    </w:p>
    <w:p w14:paraId="42AF9077"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6445FDB8" w14:textId="77777777" w:rsidR="00C4458B" w:rsidRPr="00022037" w:rsidRDefault="00C4458B" w:rsidP="00C4458B">
      <w:pPr>
        <w:overflowPunct/>
        <w:autoSpaceDE w:val="0"/>
        <w:autoSpaceDN w:val="0"/>
        <w:adjustRightInd w:val="0"/>
        <w:spacing w:after="0" w:line="240" w:lineRule="auto"/>
        <w:jc w:val="both"/>
        <w:rPr>
          <w:rFonts w:ascii="Bookman Old Style" w:hAnsi="Bookman Old Style" w:cs="Arial"/>
          <w:b/>
          <w:bCs/>
          <w:color w:val="auto"/>
          <w:sz w:val="24"/>
          <w:u w:val="single"/>
          <w:lang w:val="en-IN" w:eastAsia="en-US" w:bidi="ar-SA"/>
        </w:rPr>
      </w:pPr>
      <w:r w:rsidRPr="00022037">
        <w:rPr>
          <w:rFonts w:ascii="Bookman Old Style" w:hAnsi="Bookman Old Style" w:cs="Arial"/>
          <w:b/>
          <w:bCs/>
          <w:color w:val="auto"/>
          <w:sz w:val="24"/>
          <w:u w:val="single"/>
          <w:lang w:val="en-IN" w:eastAsia="en-US" w:bidi="ar-SA"/>
        </w:rPr>
        <w:t>Visits from Niger</w:t>
      </w:r>
    </w:p>
    <w:p w14:paraId="6C236989"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2594A9FA" w14:textId="42FB4BCE"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022037">
        <w:rPr>
          <w:rFonts w:ascii="Bookman Old Style" w:eastAsia="Times New Roman" w:hAnsi="Bookman Old Style"/>
          <w:b/>
          <w:bCs/>
          <w:color w:val="auto"/>
          <w:sz w:val="24"/>
          <w:lang w:val="en-IN" w:eastAsia="en-AU" w:bidi="ar-SA"/>
        </w:rPr>
        <w:t>2</w:t>
      </w:r>
      <w:r w:rsidRPr="00375C7F">
        <w:rPr>
          <w:rFonts w:ascii="Bookman Old Style" w:eastAsia="Times New Roman" w:hAnsi="Bookman Old Style"/>
          <w:color w:val="auto"/>
          <w:sz w:val="24"/>
          <w:lang w:val="en-IN" w:eastAsia="en-AU" w:bidi="ar-SA"/>
        </w:rPr>
        <w:t>.</w:t>
      </w:r>
      <w:r w:rsidRPr="00375C7F">
        <w:rPr>
          <w:rFonts w:ascii="Bookman Old Style" w:eastAsia="Times New Roman" w:hAnsi="Bookman Old Style"/>
          <w:color w:val="auto"/>
          <w:sz w:val="24"/>
          <w:lang w:val="en-IN" w:eastAsia="en-AU" w:bidi="ar-SA"/>
        </w:rPr>
        <w:tab/>
        <w:t xml:space="preserve">There have been several visits from Niger to India. </w:t>
      </w:r>
      <w:r w:rsidR="00022037">
        <w:rPr>
          <w:rFonts w:ascii="Bookman Old Style" w:eastAsia="Times New Roman" w:hAnsi="Bookman Old Style"/>
          <w:color w:val="auto"/>
          <w:sz w:val="24"/>
          <w:lang w:val="en-IN" w:eastAsia="en-AU" w:bidi="ar-SA"/>
        </w:rPr>
        <w:t xml:space="preserve">Former </w:t>
      </w:r>
      <w:r w:rsidRPr="00375C7F">
        <w:rPr>
          <w:rFonts w:ascii="Bookman Old Style" w:eastAsia="Times New Roman" w:hAnsi="Bookman Old Style"/>
          <w:color w:val="auto"/>
          <w:sz w:val="24"/>
          <w:lang w:val="en-IN" w:eastAsia="en-AU" w:bidi="ar-SA"/>
        </w:rPr>
        <w:t xml:space="preserve">President </w:t>
      </w:r>
      <w:r w:rsidR="00022037">
        <w:rPr>
          <w:rFonts w:ascii="Bookman Old Style" w:eastAsia="Times New Roman" w:hAnsi="Bookman Old Style"/>
          <w:color w:val="auto"/>
          <w:sz w:val="24"/>
          <w:lang w:val="en-IN" w:eastAsia="en-AU" w:bidi="ar-SA"/>
        </w:rPr>
        <w:t xml:space="preserve">of Niger </w:t>
      </w:r>
      <w:r w:rsidRPr="00375C7F">
        <w:rPr>
          <w:rFonts w:ascii="Bookman Old Style" w:eastAsia="Times New Roman" w:hAnsi="Bookman Old Style"/>
          <w:color w:val="auto"/>
          <w:sz w:val="24"/>
          <w:lang w:val="en-IN" w:eastAsia="en-AU" w:bidi="ar-SA"/>
        </w:rPr>
        <w:t xml:space="preserve">Issoufou </w:t>
      </w:r>
      <w:proofErr w:type="spellStart"/>
      <w:r w:rsidRPr="00375C7F">
        <w:rPr>
          <w:rFonts w:ascii="Bookman Old Style" w:eastAsia="Times New Roman" w:hAnsi="Bookman Old Style"/>
          <w:color w:val="auto"/>
          <w:sz w:val="24"/>
          <w:lang w:val="en-IN" w:eastAsia="en-AU" w:bidi="ar-SA"/>
        </w:rPr>
        <w:t>Mahamadou</w:t>
      </w:r>
      <w:proofErr w:type="spellEnd"/>
      <w:r w:rsidRPr="00375C7F">
        <w:rPr>
          <w:rFonts w:ascii="Bookman Old Style" w:eastAsia="Times New Roman" w:hAnsi="Bookman Old Style"/>
          <w:color w:val="auto"/>
          <w:sz w:val="24"/>
          <w:lang w:val="en-IN" w:eastAsia="en-AU" w:bidi="ar-SA"/>
        </w:rPr>
        <w:t xml:space="preserve"> </w:t>
      </w:r>
      <w:r w:rsidRPr="00375C7F">
        <w:rPr>
          <w:rFonts w:ascii="Bookman Old Style" w:hAnsi="Bookman Old Style" w:cs="Arial"/>
          <w:color w:val="auto"/>
          <w:sz w:val="24"/>
          <w:lang w:val="en-IN" w:eastAsia="en-US" w:bidi="ar-SA"/>
        </w:rPr>
        <w:t>visited India</w:t>
      </w:r>
      <w:r w:rsidRPr="00375C7F">
        <w:rPr>
          <w:rFonts w:ascii="Bookman Old Style" w:hAnsi="Bookman Old Style" w:cs="Arial"/>
          <w:b/>
          <w:bCs/>
          <w:color w:val="auto"/>
          <w:sz w:val="24"/>
          <w:lang w:val="en-IN" w:eastAsia="en-US" w:bidi="ar-SA"/>
        </w:rPr>
        <w:t xml:space="preserve"> </w:t>
      </w:r>
      <w:proofErr w:type="gramStart"/>
      <w:r w:rsidRPr="00375C7F">
        <w:rPr>
          <w:rFonts w:ascii="Bookman Old Style" w:hAnsi="Bookman Old Style" w:cs="Arial"/>
          <w:color w:val="auto"/>
          <w:sz w:val="24"/>
          <w:lang w:val="en-IN" w:eastAsia="en-US" w:bidi="ar-SA"/>
        </w:rPr>
        <w:t>twice :</w:t>
      </w:r>
      <w:proofErr w:type="gramEnd"/>
      <w:r w:rsidRPr="00375C7F">
        <w:rPr>
          <w:rFonts w:ascii="Bookman Old Style" w:hAnsi="Bookman Old Style" w:cs="Arial"/>
          <w:color w:val="auto"/>
          <w:sz w:val="24"/>
          <w:lang w:val="en-IN" w:eastAsia="en-US" w:bidi="ar-SA"/>
        </w:rPr>
        <w:t xml:space="preserve"> </w:t>
      </w:r>
      <w:r w:rsidRPr="00375C7F">
        <w:rPr>
          <w:rFonts w:ascii="Bookman Old Style" w:hAnsi="Bookman Old Style" w:cs="Arial"/>
          <w:bCs/>
          <w:color w:val="auto"/>
          <w:sz w:val="24"/>
          <w:lang w:val="en-IN" w:eastAsia="en-US" w:bidi="ar-SA"/>
        </w:rPr>
        <w:t>in</w:t>
      </w:r>
      <w:r w:rsidRPr="00375C7F">
        <w:rPr>
          <w:rFonts w:ascii="Bookman Old Style" w:hAnsi="Bookman Old Style" w:cs="Arial"/>
          <w:b/>
          <w:bCs/>
          <w:color w:val="auto"/>
          <w:sz w:val="24"/>
          <w:lang w:val="en-IN" w:eastAsia="en-US" w:bidi="ar-SA"/>
        </w:rPr>
        <w:t xml:space="preserve"> </w:t>
      </w:r>
      <w:r w:rsidRPr="00375C7F">
        <w:rPr>
          <w:rFonts w:ascii="Bookman Old Style" w:hAnsi="Bookman Old Style" w:cs="Arial"/>
          <w:color w:val="auto"/>
          <w:sz w:val="24"/>
          <w:lang w:val="en-IN" w:eastAsia="en-US" w:bidi="ar-SA"/>
        </w:rPr>
        <w:t xml:space="preserve">October 2015 to participate in India-Africa Forum Summit; and in March 2018 to attend the Founding Conference of International Solar Alliance. During both the visits, President </w:t>
      </w:r>
      <w:r w:rsidRPr="00375C7F">
        <w:rPr>
          <w:rFonts w:ascii="Bookman Old Style" w:eastAsia="Times New Roman" w:hAnsi="Bookman Old Style"/>
          <w:color w:val="auto"/>
          <w:sz w:val="24"/>
          <w:lang w:val="en-IN" w:eastAsia="en-AU" w:bidi="ar-SA"/>
        </w:rPr>
        <w:t xml:space="preserve">Issoufou </w:t>
      </w:r>
      <w:proofErr w:type="spellStart"/>
      <w:r w:rsidRPr="00375C7F">
        <w:rPr>
          <w:rFonts w:ascii="Bookman Old Style" w:eastAsia="Times New Roman" w:hAnsi="Bookman Old Style"/>
          <w:color w:val="auto"/>
          <w:sz w:val="24"/>
          <w:lang w:val="en-IN" w:eastAsia="en-AU" w:bidi="ar-SA"/>
        </w:rPr>
        <w:t>Mahamadou</w:t>
      </w:r>
      <w:proofErr w:type="spellEnd"/>
      <w:r w:rsidRPr="00375C7F">
        <w:rPr>
          <w:rFonts w:ascii="Bookman Old Style" w:hAnsi="Bookman Old Style" w:cs="Arial"/>
          <w:color w:val="auto"/>
          <w:sz w:val="24"/>
          <w:lang w:val="en-IN" w:eastAsia="en-US" w:bidi="ar-SA"/>
        </w:rPr>
        <w:t xml:space="preserve"> had met Prime Minister Modi. In addition, Prime Minister Modi and President </w:t>
      </w:r>
      <w:r w:rsidRPr="00375C7F">
        <w:rPr>
          <w:rFonts w:ascii="Bookman Old Style" w:eastAsia="Times New Roman" w:hAnsi="Bookman Old Style"/>
          <w:color w:val="auto"/>
          <w:sz w:val="24"/>
          <w:lang w:val="en-IN" w:eastAsia="en-AU" w:bidi="ar-SA"/>
        </w:rPr>
        <w:t>Issoufou Mahamadou</w:t>
      </w:r>
      <w:r w:rsidRPr="00375C7F">
        <w:rPr>
          <w:rFonts w:ascii="Bookman Old Style" w:hAnsi="Bookman Old Style" w:cs="Arial"/>
          <w:color w:val="auto"/>
          <w:sz w:val="24"/>
          <w:lang w:val="en-IN" w:eastAsia="en-US" w:bidi="ar-SA"/>
        </w:rPr>
        <w:t xml:space="preserve"> also met on the margins of UNGA in New York, on 24 September, 2019. </w:t>
      </w:r>
    </w:p>
    <w:p w14:paraId="5349A360"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 </w:t>
      </w:r>
    </w:p>
    <w:p w14:paraId="4B0D859F"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022037">
        <w:rPr>
          <w:rFonts w:ascii="Bookman Old Style" w:hAnsi="Bookman Old Style" w:cs="Arial"/>
          <w:b/>
          <w:bCs/>
          <w:color w:val="auto"/>
          <w:sz w:val="24"/>
          <w:lang w:val="en-IN" w:eastAsia="en-US" w:bidi="ar-SA"/>
        </w:rPr>
        <w:t>3</w:t>
      </w:r>
      <w:r w:rsidRPr="00375C7F">
        <w:rPr>
          <w:rFonts w:ascii="Bookman Old Style" w:hAnsi="Bookman Old Style" w:cs="Arial"/>
          <w:color w:val="auto"/>
          <w:sz w:val="24"/>
          <w:lang w:val="en-IN" w:eastAsia="en-US" w:bidi="ar-SA"/>
        </w:rPr>
        <w:t>.</w:t>
      </w:r>
      <w:r w:rsidRPr="00375C7F">
        <w:rPr>
          <w:rFonts w:ascii="Bookman Old Style" w:hAnsi="Bookman Old Style" w:cs="Arial"/>
          <w:color w:val="auto"/>
          <w:sz w:val="24"/>
          <w:lang w:val="en-IN" w:eastAsia="en-US" w:bidi="ar-SA"/>
        </w:rPr>
        <w:tab/>
        <w:t>In addition to this, since 2015, following major visits have taken place from Niger:</w:t>
      </w:r>
    </w:p>
    <w:p w14:paraId="60CC063E"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0E185E6E"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b/>
          <w:bCs/>
          <w:color w:val="auto"/>
          <w:sz w:val="24"/>
          <w:lang w:val="en-IN" w:eastAsia="en-US" w:bidi="ar-SA"/>
        </w:rPr>
        <w:t>In 2015</w:t>
      </w:r>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Nigerien Minister of Commerce and Promotion of Private Sector participated in the 4</w:t>
      </w:r>
      <w:r w:rsidRPr="00375C7F">
        <w:rPr>
          <w:rFonts w:ascii="Bookman Old Style" w:hAnsi="Bookman Old Style" w:cs="Arial"/>
          <w:color w:val="auto"/>
          <w:sz w:val="24"/>
          <w:vertAlign w:val="superscript"/>
          <w:lang w:val="en-IN" w:eastAsia="en-US" w:bidi="ar-SA"/>
        </w:rPr>
        <w:t>th</w:t>
      </w:r>
      <w:r w:rsidRPr="00375C7F">
        <w:rPr>
          <w:rFonts w:ascii="Bookman Old Style" w:hAnsi="Bookman Old Style" w:cs="Arial"/>
          <w:color w:val="auto"/>
          <w:sz w:val="24"/>
          <w:lang w:val="en-IN" w:eastAsia="en-US" w:bidi="ar-SA"/>
        </w:rPr>
        <w:t xml:space="preserve"> African Trade Ministers Meeting held in New Delhi under the auspices of IAFS-III.</w:t>
      </w:r>
    </w:p>
    <w:p w14:paraId="57EB56A2"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  </w:t>
      </w:r>
    </w:p>
    <w:p w14:paraId="7A677949"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cs="Arial"/>
          <w:b/>
          <w:bCs/>
          <w:color w:val="auto"/>
          <w:sz w:val="24"/>
          <w:lang w:val="en-IN" w:eastAsia="en-US" w:bidi="ar-SA"/>
        </w:rPr>
        <w:t xml:space="preserve">In </w:t>
      </w:r>
      <w:r w:rsidRPr="00375C7F">
        <w:rPr>
          <w:rFonts w:ascii="Bookman Old Style" w:hAnsi="Bookman Old Style"/>
          <w:b/>
          <w:bCs/>
          <w:color w:val="auto"/>
          <w:sz w:val="24"/>
          <w:lang w:val="en-IN" w:eastAsia="en-AU" w:bidi="ar-SA"/>
        </w:rPr>
        <w:t>2016</w:t>
      </w:r>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i</w:t>
      </w:r>
      <w:proofErr w:type="spellEnd"/>
      <w:r w:rsidRPr="00375C7F">
        <w:rPr>
          <w:rFonts w:ascii="Bookman Old Style" w:hAnsi="Bookman Old Style"/>
          <w:color w:val="auto"/>
          <w:sz w:val="24"/>
          <w:lang w:val="en-IN" w:eastAsia="en-AU" w:bidi="ar-SA"/>
        </w:rPr>
        <w:t xml:space="preserve">) Minister and Special Advisor to the President of Niger visited India and had met with MoS (VKS), MoS (MJA) and MoS in Ministry of Finance.  </w:t>
      </w:r>
    </w:p>
    <w:p w14:paraId="6EA4F00F"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489A6A1B"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b/>
          <w:bCs/>
          <w:color w:val="auto"/>
          <w:sz w:val="24"/>
          <w:lang w:val="en-IN" w:eastAsia="en-AU" w:bidi="ar-SA"/>
        </w:rPr>
        <w:t>In 2017</w:t>
      </w:r>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i</w:t>
      </w:r>
      <w:proofErr w:type="spellEnd"/>
      <w:r w:rsidRPr="00375C7F">
        <w:rPr>
          <w:rFonts w:ascii="Bookman Old Style" w:hAnsi="Bookman Old Style"/>
          <w:color w:val="auto"/>
          <w:sz w:val="24"/>
          <w:lang w:val="en-IN" w:eastAsia="en-AU" w:bidi="ar-SA"/>
        </w:rPr>
        <w:t>) Minister of Trade &amp; Private Sector Promotion, and Minister and Special Advisor to the President of Niger, visited India for attending the 12</w:t>
      </w:r>
      <w:r w:rsidRPr="00375C7F">
        <w:rPr>
          <w:rFonts w:ascii="Bookman Old Style" w:hAnsi="Bookman Old Style"/>
          <w:color w:val="auto"/>
          <w:sz w:val="24"/>
          <w:vertAlign w:val="superscript"/>
          <w:lang w:val="en-IN" w:eastAsia="en-AU" w:bidi="ar-SA"/>
        </w:rPr>
        <w:t>th</w:t>
      </w:r>
      <w:r w:rsidRPr="00375C7F">
        <w:rPr>
          <w:rFonts w:ascii="Bookman Old Style" w:hAnsi="Bookman Old Style"/>
          <w:color w:val="auto"/>
          <w:sz w:val="24"/>
          <w:lang w:val="en-IN" w:eastAsia="en-AU" w:bidi="ar-SA"/>
        </w:rPr>
        <w:t xml:space="preserve"> CII EXIM Bank Conclave on India-Africa Project Partnership; and </w:t>
      </w:r>
    </w:p>
    <w:p w14:paraId="66E574FC"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 xml:space="preserve">(ii) </w:t>
      </w:r>
      <w:r w:rsidRPr="00375C7F">
        <w:rPr>
          <w:rFonts w:ascii="Bookman Old Style" w:hAnsi="Bookman Old Style" w:cs="Arial"/>
          <w:color w:val="auto"/>
          <w:sz w:val="24"/>
          <w:lang w:val="en-IN" w:eastAsia="en-US" w:bidi="ar-SA"/>
        </w:rPr>
        <w:t>Minister for Planning and Deputy Minister for Budget participated in the 52</w:t>
      </w:r>
      <w:r w:rsidRPr="00375C7F">
        <w:rPr>
          <w:rFonts w:ascii="Bookman Old Style" w:hAnsi="Bookman Old Style" w:cs="Arial"/>
          <w:color w:val="auto"/>
          <w:sz w:val="24"/>
          <w:vertAlign w:val="superscript"/>
          <w:lang w:val="en-IN" w:eastAsia="en-US" w:bidi="ar-SA"/>
        </w:rPr>
        <w:t xml:space="preserve">nd </w:t>
      </w:r>
      <w:r w:rsidRPr="00375C7F">
        <w:rPr>
          <w:rFonts w:ascii="Bookman Old Style" w:hAnsi="Bookman Old Style" w:cs="Arial"/>
          <w:color w:val="auto"/>
          <w:sz w:val="24"/>
          <w:lang w:val="en-IN" w:eastAsia="en-US" w:bidi="ar-SA"/>
        </w:rPr>
        <w:t xml:space="preserve">Annual meeting of the African Development Bank (AfDB) in Gandhinagar.  </w:t>
      </w:r>
    </w:p>
    <w:p w14:paraId="0BC5C5F6"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3D481CC0" w14:textId="413962B4"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b/>
          <w:bCs/>
          <w:color w:val="auto"/>
          <w:sz w:val="24"/>
          <w:lang w:val="en-IN" w:eastAsia="en-US" w:bidi="ar-SA"/>
        </w:rPr>
        <w:t xml:space="preserve">In </w:t>
      </w:r>
      <w:proofErr w:type="gramStart"/>
      <w:r w:rsidRPr="00375C7F">
        <w:rPr>
          <w:rFonts w:ascii="Bookman Old Style" w:hAnsi="Bookman Old Style" w:cs="Arial"/>
          <w:b/>
          <w:bCs/>
          <w:color w:val="auto"/>
          <w:sz w:val="24"/>
          <w:lang w:val="en-IN" w:eastAsia="en-US" w:bidi="ar-SA"/>
        </w:rPr>
        <w:t xml:space="preserve">2018  </w:t>
      </w:r>
      <w:r w:rsidRPr="00375C7F">
        <w:rPr>
          <w:rFonts w:ascii="Bookman Old Style" w:hAnsi="Bookman Old Style" w:cs="Arial"/>
          <w:color w:val="auto"/>
          <w:sz w:val="24"/>
          <w:lang w:val="en-IN" w:eastAsia="en-US" w:bidi="ar-SA"/>
        </w:rPr>
        <w:t>(</w:t>
      </w:r>
      <w:proofErr w:type="spellStart"/>
      <w:proofErr w:type="gramEnd"/>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Minister and Special Advisor to the President of Niger (In-charge for the A</w:t>
      </w:r>
      <w:r w:rsidR="00022037">
        <w:rPr>
          <w:rFonts w:ascii="Bookman Old Style" w:hAnsi="Bookman Old Style" w:cs="Arial"/>
          <w:color w:val="auto"/>
          <w:sz w:val="24"/>
          <w:lang w:val="en-IN" w:eastAsia="en-US" w:bidi="ar-SA"/>
        </w:rPr>
        <w:t xml:space="preserve">frican </w:t>
      </w:r>
      <w:r w:rsidRPr="00375C7F">
        <w:rPr>
          <w:rFonts w:ascii="Bookman Old Style" w:hAnsi="Bookman Old Style" w:cs="Arial"/>
          <w:color w:val="auto"/>
          <w:sz w:val="24"/>
          <w:lang w:val="en-IN" w:eastAsia="en-US" w:bidi="ar-SA"/>
        </w:rPr>
        <w:t>U</w:t>
      </w:r>
      <w:r w:rsidR="00022037">
        <w:rPr>
          <w:rFonts w:ascii="Bookman Old Style" w:hAnsi="Bookman Old Style" w:cs="Arial"/>
          <w:color w:val="auto"/>
          <w:sz w:val="24"/>
          <w:lang w:val="en-IN" w:eastAsia="en-US" w:bidi="ar-SA"/>
        </w:rPr>
        <w:t>nion</w:t>
      </w:r>
      <w:r w:rsidRPr="00375C7F">
        <w:rPr>
          <w:rFonts w:ascii="Bookman Old Style" w:hAnsi="Bookman Old Style" w:cs="Arial"/>
          <w:color w:val="auto"/>
          <w:sz w:val="24"/>
          <w:lang w:val="en-IN" w:eastAsia="en-US" w:bidi="ar-SA"/>
        </w:rPr>
        <w:t xml:space="preserve"> Summit) visited India from 17-19 September to sign the MoU (signed on 19 September) for establishment of Mahatma Gandhi International Convention Centre in Niamey; </w:t>
      </w:r>
    </w:p>
    <w:p w14:paraId="1283B5F0"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61E776E7"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lastRenderedPageBreak/>
        <w:t xml:space="preserve">(ii) Minister of Hydraulics and Sanitation visited India from 29 September – 2 October to participate in the Mahatma Gandhi International Sanitation Convention; </w:t>
      </w:r>
    </w:p>
    <w:p w14:paraId="07C95709"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(iii) Minister of Energy, accompanied by Technical Advisor to the Minister for ISA, visited India from 2-5 October to participate in the First Assembly of the International Solar Alliance, which was held in conjunction with the second Renewable Energy Global Investors Meet and Expo (2</w:t>
      </w:r>
      <w:r w:rsidRPr="00375C7F">
        <w:rPr>
          <w:rFonts w:ascii="Bookman Old Style" w:hAnsi="Bookman Old Style" w:cs="Arial"/>
          <w:color w:val="auto"/>
          <w:sz w:val="24"/>
          <w:vertAlign w:val="superscript"/>
          <w:lang w:val="en-IN" w:eastAsia="en-US" w:bidi="ar-SA"/>
        </w:rPr>
        <w:t>nd</w:t>
      </w:r>
      <w:r w:rsidRPr="00375C7F">
        <w:rPr>
          <w:rFonts w:ascii="Bookman Old Style" w:hAnsi="Bookman Old Style" w:cs="Arial"/>
          <w:color w:val="auto"/>
          <w:sz w:val="24"/>
          <w:lang w:val="en-IN" w:eastAsia="en-US" w:bidi="ar-SA"/>
        </w:rPr>
        <w:t xml:space="preserve"> RE-INVEST); </w:t>
      </w:r>
    </w:p>
    <w:p w14:paraId="521CA2F3"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 </w:t>
      </w:r>
    </w:p>
    <w:p w14:paraId="2FA42456"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b/>
          <w:bCs/>
          <w:color w:val="auto"/>
          <w:sz w:val="24"/>
          <w:lang w:val="en-IN" w:eastAsia="en-US" w:bidi="ar-SA"/>
        </w:rPr>
        <w:t>In 2019</w:t>
      </w:r>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In May, Mr. Ibrahima Guimba Saidou, Minister-Special Advisor to President of Niger, visited India to meet officials of Indian Council of Agriculture Research and Department of Agricultural Research and Education to strengthen ties in Agriculture;</w:t>
      </w:r>
    </w:p>
    <w:p w14:paraId="4712CBD6" w14:textId="77777777" w:rsidR="00C4458B" w:rsidRPr="00022037" w:rsidRDefault="00C4458B" w:rsidP="00C4458B">
      <w:pPr>
        <w:overflowPunct/>
        <w:spacing w:before="180" w:after="180" w:line="240" w:lineRule="auto"/>
        <w:jc w:val="both"/>
        <w:rPr>
          <w:rFonts w:ascii="Bookman Old Style" w:eastAsia="Times New Roman" w:hAnsi="Bookman Old Style" w:cs="Arial"/>
          <w:color w:val="auto"/>
          <w:sz w:val="24"/>
          <w:lang w:val="en-GB" w:eastAsia="en-AU" w:bidi="ar-SA"/>
        </w:rPr>
      </w:pPr>
      <w:r w:rsidRPr="00375C7F">
        <w:rPr>
          <w:rFonts w:ascii="Bookman Old Style" w:eastAsia="Times New Roman" w:hAnsi="Bookman Old Style" w:cs="Arial"/>
          <w:color w:val="auto"/>
          <w:sz w:val="24"/>
          <w:lang w:val="en-AU" w:eastAsia="en-AU" w:bidi="ar-SA"/>
        </w:rPr>
        <w:t xml:space="preserve">(ii) Minister of Energy visited India from 30 July-3 August to take part in the First Meeting of the Permanent Committee of the International Solar Alliance; </w:t>
      </w:r>
    </w:p>
    <w:p w14:paraId="3722AD5B" w14:textId="77777777" w:rsidR="00C4458B" w:rsidRPr="00375C7F" w:rsidRDefault="00C4458B" w:rsidP="00C4458B">
      <w:pPr>
        <w:overflowPunct/>
        <w:spacing w:before="180" w:after="180" w:line="240" w:lineRule="auto"/>
        <w:jc w:val="both"/>
        <w:rPr>
          <w:rFonts w:ascii="Bookman Old Style" w:eastAsia="Times New Roman" w:hAnsi="Bookman Old Style" w:cs="Arial"/>
          <w:color w:val="auto"/>
          <w:sz w:val="24"/>
          <w:lang w:val="en-AU" w:eastAsia="en-AU" w:bidi="ar-SA"/>
        </w:rPr>
      </w:pPr>
      <w:r w:rsidRPr="00375C7F">
        <w:rPr>
          <w:rFonts w:ascii="Bookman Old Style" w:eastAsia="Times New Roman" w:hAnsi="Bookman Old Style" w:cs="Arial"/>
          <w:color w:val="auto"/>
          <w:sz w:val="24"/>
          <w:lang w:val="en-AU" w:eastAsia="en-AU" w:bidi="ar-SA"/>
        </w:rPr>
        <w:t xml:space="preserve">(iii) Mr. </w:t>
      </w:r>
      <w:proofErr w:type="spellStart"/>
      <w:r w:rsidRPr="00375C7F">
        <w:rPr>
          <w:rFonts w:ascii="Bookman Old Style" w:eastAsia="Times New Roman" w:hAnsi="Bookman Old Style" w:cs="Arial"/>
          <w:color w:val="auto"/>
          <w:sz w:val="24"/>
          <w:lang w:val="en-AU" w:eastAsia="en-AU" w:bidi="ar-SA"/>
        </w:rPr>
        <w:t>Almoustapha</w:t>
      </w:r>
      <w:proofErr w:type="spellEnd"/>
      <w:r w:rsidRPr="00375C7F">
        <w:rPr>
          <w:rFonts w:ascii="Bookman Old Style" w:eastAsia="Times New Roman" w:hAnsi="Bookman Old Style" w:cs="Arial"/>
          <w:color w:val="auto"/>
          <w:sz w:val="24"/>
          <w:lang w:val="en-AU" w:eastAsia="en-AU" w:bidi="ar-SA"/>
        </w:rPr>
        <w:t xml:space="preserve"> Garba, Minister of Environment, Urban Sanitation and Sustainable Developments, visited India from 8-13 September to participate in the 14</w:t>
      </w:r>
      <w:r w:rsidRPr="00375C7F">
        <w:rPr>
          <w:rFonts w:ascii="Bookman Old Style" w:eastAsia="Times New Roman" w:hAnsi="Bookman Old Style" w:cs="Arial"/>
          <w:color w:val="auto"/>
          <w:sz w:val="24"/>
          <w:vertAlign w:val="superscript"/>
          <w:lang w:val="en-AU" w:eastAsia="en-AU" w:bidi="ar-SA"/>
        </w:rPr>
        <w:t>th</w:t>
      </w:r>
      <w:r w:rsidRPr="00375C7F">
        <w:rPr>
          <w:rFonts w:ascii="Bookman Old Style" w:eastAsia="Times New Roman" w:hAnsi="Bookman Old Style" w:cs="Arial"/>
          <w:color w:val="auto"/>
          <w:sz w:val="24"/>
          <w:lang w:val="en-AU" w:eastAsia="en-AU" w:bidi="ar-SA"/>
        </w:rPr>
        <w:t xml:space="preserve"> Session of UN Convention to Combat Desertification held from 2-13 September in New Delhi. </w:t>
      </w:r>
    </w:p>
    <w:p w14:paraId="48614304" w14:textId="77777777" w:rsidR="00C4458B" w:rsidRPr="00375C7F" w:rsidRDefault="00C4458B" w:rsidP="00C4458B">
      <w:pPr>
        <w:overflowPunct/>
        <w:spacing w:before="180" w:after="180" w:line="240" w:lineRule="auto"/>
        <w:jc w:val="both"/>
        <w:rPr>
          <w:rFonts w:ascii="Bookman Old Style" w:eastAsia="Times New Roman" w:hAnsi="Bookman Old Style" w:cs="Arial"/>
          <w:color w:val="auto"/>
          <w:sz w:val="24"/>
          <w:lang w:val="en-AU" w:eastAsia="en-AU" w:bidi="ar-SA"/>
        </w:rPr>
      </w:pPr>
      <w:r w:rsidRPr="00375C7F">
        <w:rPr>
          <w:rFonts w:ascii="Bookman Old Style" w:eastAsia="Times New Roman" w:hAnsi="Bookman Old Style" w:cs="Arial"/>
          <w:color w:val="auto"/>
          <w:sz w:val="24"/>
          <w:lang w:val="en-AU" w:eastAsia="en-AU" w:bidi="ar-SA"/>
        </w:rPr>
        <w:t xml:space="preserve">(iv) Mr. Mohamed </w:t>
      </w:r>
      <w:proofErr w:type="spellStart"/>
      <w:r w:rsidRPr="00375C7F">
        <w:rPr>
          <w:rFonts w:ascii="Bookman Old Style" w:eastAsia="Times New Roman" w:hAnsi="Bookman Old Style" w:cs="Arial"/>
          <w:color w:val="auto"/>
          <w:sz w:val="24"/>
          <w:lang w:val="en-AU" w:eastAsia="en-AU" w:bidi="ar-SA"/>
        </w:rPr>
        <w:t>Boucha</w:t>
      </w:r>
      <w:proofErr w:type="spellEnd"/>
      <w:r w:rsidRPr="00375C7F">
        <w:rPr>
          <w:rFonts w:ascii="Bookman Old Style" w:eastAsia="Times New Roman" w:hAnsi="Bookman Old Style" w:cs="Arial"/>
          <w:color w:val="auto"/>
          <w:sz w:val="24"/>
          <w:lang w:val="en-AU" w:eastAsia="en-AU" w:bidi="ar-SA"/>
        </w:rPr>
        <w:t>, the Deputy Minister of Agriculture and Animal Husbandry, also visited New Delhi from 9-15 September to participate in this Convention and the 2</w:t>
      </w:r>
      <w:r w:rsidRPr="00375C7F">
        <w:rPr>
          <w:rFonts w:ascii="Bookman Old Style" w:eastAsia="Times New Roman" w:hAnsi="Bookman Old Style" w:cs="Arial"/>
          <w:color w:val="auto"/>
          <w:sz w:val="24"/>
          <w:vertAlign w:val="superscript"/>
          <w:lang w:val="en-AU" w:eastAsia="en-AU" w:bidi="ar-SA"/>
        </w:rPr>
        <w:t>nd</w:t>
      </w:r>
      <w:r w:rsidRPr="00375C7F">
        <w:rPr>
          <w:rFonts w:ascii="Bookman Old Style" w:eastAsia="Times New Roman" w:hAnsi="Bookman Old Style" w:cs="Arial"/>
          <w:color w:val="auto"/>
          <w:sz w:val="24"/>
          <w:lang w:val="en-AU" w:eastAsia="en-AU" w:bidi="ar-SA"/>
        </w:rPr>
        <w:t xml:space="preserve"> International Meeting of the World Project.</w:t>
      </w:r>
    </w:p>
    <w:p w14:paraId="5654CAD1" w14:textId="77777777" w:rsidR="00C4458B" w:rsidRPr="00375C7F" w:rsidRDefault="00C4458B" w:rsidP="00C4458B">
      <w:pPr>
        <w:overflowPunct/>
        <w:spacing w:before="180" w:after="180" w:line="240" w:lineRule="auto"/>
        <w:jc w:val="both"/>
        <w:rPr>
          <w:rFonts w:ascii="Bookman Old Style" w:eastAsia="Times New Roman" w:hAnsi="Bookman Old Style" w:cs="Arial"/>
          <w:color w:val="auto"/>
          <w:sz w:val="24"/>
          <w:lang w:val="en-AU" w:eastAsia="en-AU" w:bidi="ar-SA"/>
        </w:rPr>
      </w:pPr>
      <w:r w:rsidRPr="00375C7F">
        <w:rPr>
          <w:rFonts w:ascii="Bookman Old Style" w:eastAsia="Times New Roman" w:hAnsi="Bookman Old Style" w:cs="Arial"/>
          <w:color w:val="auto"/>
          <w:sz w:val="24"/>
          <w:lang w:val="en-AU" w:eastAsia="en-AU" w:bidi="ar-SA"/>
        </w:rPr>
        <w:t xml:space="preserve">(v) Mr. </w:t>
      </w:r>
      <w:proofErr w:type="spellStart"/>
      <w:r w:rsidRPr="00375C7F">
        <w:rPr>
          <w:rFonts w:ascii="Bookman Old Style" w:eastAsia="Times New Roman" w:hAnsi="Bookman Old Style" w:cs="Arial"/>
          <w:color w:val="auto"/>
          <w:sz w:val="24"/>
          <w:lang w:val="en-AU" w:eastAsia="en-AU" w:bidi="ar-SA"/>
        </w:rPr>
        <w:t>Tidjani</w:t>
      </w:r>
      <w:proofErr w:type="spellEnd"/>
      <w:r w:rsidRPr="00375C7F">
        <w:rPr>
          <w:rFonts w:ascii="Bookman Old Style" w:eastAsia="Times New Roman" w:hAnsi="Bookman Old Style" w:cs="Arial"/>
          <w:color w:val="auto"/>
          <w:sz w:val="24"/>
          <w:lang w:val="en-AU" w:eastAsia="en-AU" w:bidi="ar-SA"/>
        </w:rPr>
        <w:t xml:space="preserve"> </w:t>
      </w:r>
      <w:proofErr w:type="spellStart"/>
      <w:r w:rsidRPr="00375C7F">
        <w:rPr>
          <w:rFonts w:ascii="Bookman Old Style" w:eastAsia="Times New Roman" w:hAnsi="Bookman Old Style" w:cs="Arial"/>
          <w:color w:val="auto"/>
          <w:sz w:val="24"/>
          <w:lang w:val="en-AU" w:eastAsia="en-AU" w:bidi="ar-SA"/>
        </w:rPr>
        <w:t>Idrissa</w:t>
      </w:r>
      <w:proofErr w:type="spellEnd"/>
      <w:r w:rsidRPr="00375C7F">
        <w:rPr>
          <w:rFonts w:ascii="Bookman Old Style" w:eastAsia="Times New Roman" w:hAnsi="Bookman Old Style" w:cs="Arial"/>
          <w:color w:val="auto"/>
          <w:sz w:val="24"/>
          <w:lang w:val="en-AU" w:eastAsia="en-AU" w:bidi="ar-SA"/>
        </w:rPr>
        <w:t xml:space="preserve"> </w:t>
      </w:r>
      <w:proofErr w:type="spellStart"/>
      <w:r w:rsidRPr="00375C7F">
        <w:rPr>
          <w:rFonts w:ascii="Bookman Old Style" w:eastAsia="Times New Roman" w:hAnsi="Bookman Old Style" w:cs="Arial"/>
          <w:color w:val="000000"/>
          <w:sz w:val="24"/>
          <w:lang w:val="en-AU" w:eastAsia="en-AU" w:bidi="ar-SA"/>
        </w:rPr>
        <w:t>Abdoulkadri</w:t>
      </w:r>
      <w:proofErr w:type="spellEnd"/>
      <w:r w:rsidRPr="00375C7F">
        <w:rPr>
          <w:rFonts w:ascii="Bookman Old Style" w:eastAsia="Times New Roman" w:hAnsi="Bookman Old Style" w:cs="Arial"/>
          <w:color w:val="000000"/>
          <w:sz w:val="24"/>
          <w:lang w:val="en-AU" w:eastAsia="en-AU" w:bidi="ar-SA"/>
        </w:rPr>
        <w:t xml:space="preserve">, </w:t>
      </w:r>
      <w:r w:rsidRPr="00375C7F">
        <w:rPr>
          <w:rFonts w:ascii="Bookman Old Style" w:eastAsia="Times New Roman" w:hAnsi="Bookman Old Style" w:cs="Arial"/>
          <w:color w:val="auto"/>
          <w:sz w:val="24"/>
          <w:lang w:val="en-AU" w:eastAsia="en-AU" w:bidi="ar-SA"/>
        </w:rPr>
        <w:t>Minister of Vocational and Technical Training, accompanied by his Chef du Cabinet, visited India from 22-24 September to attend the 6</w:t>
      </w:r>
      <w:r w:rsidRPr="00375C7F">
        <w:rPr>
          <w:rFonts w:ascii="Bookman Old Style" w:eastAsia="Times New Roman" w:hAnsi="Bookman Old Style" w:cs="Arial"/>
          <w:color w:val="auto"/>
          <w:sz w:val="24"/>
          <w:vertAlign w:val="superscript"/>
          <w:lang w:val="en-AU" w:eastAsia="en-AU" w:bidi="ar-SA"/>
        </w:rPr>
        <w:t>th</w:t>
      </w:r>
      <w:r w:rsidRPr="00375C7F">
        <w:rPr>
          <w:rFonts w:ascii="Bookman Old Style" w:eastAsia="Times New Roman" w:hAnsi="Bookman Old Style" w:cs="Arial"/>
          <w:color w:val="auto"/>
          <w:sz w:val="24"/>
          <w:lang w:val="en-AU" w:eastAsia="en-AU" w:bidi="ar-SA"/>
        </w:rPr>
        <w:t xml:space="preserve"> edition of the Asian Summit on Education and Skills which was held from 23-24 September in Bengaluru.  </w:t>
      </w:r>
    </w:p>
    <w:p w14:paraId="0DF59004" w14:textId="77777777" w:rsidR="00C4458B" w:rsidRPr="00022037" w:rsidRDefault="00C4458B" w:rsidP="00C4458B">
      <w:pPr>
        <w:overflowPunct/>
        <w:autoSpaceDE w:val="0"/>
        <w:autoSpaceDN w:val="0"/>
        <w:adjustRightInd w:val="0"/>
        <w:spacing w:after="0" w:line="240" w:lineRule="auto"/>
        <w:jc w:val="both"/>
        <w:rPr>
          <w:rFonts w:ascii="Bookman Old Style" w:hAnsi="Bookman Old Style" w:cs="Arial"/>
          <w:b/>
          <w:bCs/>
          <w:color w:val="auto"/>
          <w:sz w:val="24"/>
          <w:u w:val="single"/>
          <w:lang w:val="en-IN" w:eastAsia="en-US" w:bidi="ar-SA"/>
        </w:rPr>
      </w:pPr>
      <w:r w:rsidRPr="00022037">
        <w:rPr>
          <w:rFonts w:ascii="Bookman Old Style" w:hAnsi="Bookman Old Style" w:cs="Arial"/>
          <w:b/>
          <w:bCs/>
          <w:color w:val="auto"/>
          <w:sz w:val="24"/>
          <w:u w:val="single"/>
          <w:lang w:val="en-IN" w:eastAsia="en-US" w:bidi="ar-SA"/>
        </w:rPr>
        <w:t>Visits from India</w:t>
      </w:r>
    </w:p>
    <w:p w14:paraId="20A2A5FF" w14:textId="77777777" w:rsidR="00C4458B" w:rsidRPr="00375C7F" w:rsidRDefault="00C4458B" w:rsidP="00C4458B">
      <w:pPr>
        <w:overflowPunct/>
        <w:spacing w:after="0" w:line="240" w:lineRule="auto"/>
        <w:contextualSpacing/>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 </w:t>
      </w:r>
      <w:r w:rsidRPr="00375C7F">
        <w:rPr>
          <w:rFonts w:ascii="Bookman Old Style" w:hAnsi="Bookman Old Style" w:cs="Arial"/>
          <w:color w:val="auto"/>
          <w:sz w:val="24"/>
          <w:lang w:val="en-IN" w:eastAsia="en-US" w:bidi="ar-SA"/>
        </w:rPr>
        <w:tab/>
      </w:r>
    </w:p>
    <w:p w14:paraId="1AC6F87D"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022037">
        <w:rPr>
          <w:rFonts w:ascii="Bookman Old Style" w:hAnsi="Bookman Old Style" w:cs="Arial"/>
          <w:b/>
          <w:bCs/>
          <w:color w:val="auto"/>
          <w:sz w:val="24"/>
          <w:lang w:val="en-IN" w:eastAsia="en-US" w:bidi="ar-SA"/>
        </w:rPr>
        <w:t>4</w:t>
      </w:r>
      <w:r w:rsidRPr="00375C7F">
        <w:rPr>
          <w:rFonts w:ascii="Bookman Old Style" w:hAnsi="Bookman Old Style" w:cs="Arial"/>
          <w:color w:val="auto"/>
          <w:sz w:val="24"/>
          <w:lang w:val="en-IN" w:eastAsia="en-US" w:bidi="ar-SA"/>
        </w:rPr>
        <w:t>.</w:t>
      </w:r>
      <w:r w:rsidRPr="00375C7F">
        <w:rPr>
          <w:rFonts w:ascii="Bookman Old Style" w:hAnsi="Bookman Old Style" w:cs="Arial"/>
          <w:color w:val="auto"/>
          <w:sz w:val="24"/>
          <w:lang w:val="en-IN" w:eastAsia="en-US" w:bidi="ar-SA"/>
        </w:rPr>
        <w:tab/>
        <w:t xml:space="preserve">Bilateral visits at the level of HOS/HOG are yet to take place. </w:t>
      </w:r>
      <w:r w:rsidRPr="00375C7F">
        <w:rPr>
          <w:rFonts w:ascii="Bookman Old Style" w:hAnsi="Bookman Old Style"/>
          <w:color w:val="auto"/>
          <w:sz w:val="24"/>
          <w:lang w:val="en-IN" w:eastAsia="en-US" w:bidi="ar-SA"/>
        </w:rPr>
        <w:t xml:space="preserve"> However, the following </w:t>
      </w:r>
      <w:r w:rsidRPr="00375C7F">
        <w:rPr>
          <w:rFonts w:ascii="Bookman Old Style" w:hAnsi="Bookman Old Style" w:cs="Arial"/>
          <w:bCs/>
          <w:color w:val="auto"/>
          <w:sz w:val="24"/>
          <w:lang w:val="en-IN" w:eastAsia="en-US" w:bidi="ar-SA"/>
        </w:rPr>
        <w:t>important visits have taken place from India to Niger in the past few years:</w:t>
      </w:r>
    </w:p>
    <w:p w14:paraId="5E378682"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  </w:t>
      </w:r>
    </w:p>
    <w:p w14:paraId="133024C9"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b/>
          <w:bCs/>
          <w:color w:val="auto"/>
          <w:sz w:val="24"/>
          <w:lang w:val="en-IN" w:eastAsia="en-US" w:bidi="ar-SA"/>
        </w:rPr>
        <w:t>In 2015</w:t>
      </w:r>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xml:space="preserve">) Shri GM </w:t>
      </w:r>
      <w:proofErr w:type="spellStart"/>
      <w:r w:rsidRPr="00375C7F">
        <w:rPr>
          <w:rFonts w:ascii="Bookman Old Style" w:hAnsi="Bookman Old Style" w:cs="Arial"/>
          <w:color w:val="auto"/>
          <w:sz w:val="24"/>
          <w:lang w:val="en-IN" w:eastAsia="en-US" w:bidi="ar-SA"/>
        </w:rPr>
        <w:t>Siddeshwara</w:t>
      </w:r>
      <w:proofErr w:type="spellEnd"/>
      <w:r w:rsidRPr="00375C7F">
        <w:rPr>
          <w:rFonts w:ascii="Bookman Old Style" w:hAnsi="Bookman Old Style" w:cs="Arial"/>
          <w:color w:val="auto"/>
          <w:sz w:val="24"/>
          <w:lang w:val="en-IN" w:eastAsia="en-US" w:bidi="ar-SA"/>
        </w:rPr>
        <w:t>, MoS for Heavy Industries &amp; Public Enterprises, visited Niger as the Special Envoy of Prime Minister of India, to deliver the letters of invitations for the 3</w:t>
      </w:r>
      <w:r w:rsidRPr="00375C7F">
        <w:rPr>
          <w:rFonts w:ascii="Bookman Old Style" w:hAnsi="Bookman Old Style" w:cs="Arial"/>
          <w:color w:val="auto"/>
          <w:sz w:val="24"/>
          <w:vertAlign w:val="superscript"/>
          <w:lang w:val="en-IN" w:eastAsia="en-US" w:bidi="ar-SA"/>
        </w:rPr>
        <w:t>rd</w:t>
      </w:r>
      <w:r w:rsidRPr="00375C7F">
        <w:rPr>
          <w:rFonts w:ascii="Bookman Old Style" w:hAnsi="Bookman Old Style" w:cs="Arial"/>
          <w:color w:val="auto"/>
          <w:sz w:val="24"/>
          <w:lang w:val="en-IN" w:eastAsia="en-US" w:bidi="ar-SA"/>
        </w:rPr>
        <w:t xml:space="preserve"> India-Africa Forum Summit and called on the President Issoufou </w:t>
      </w:r>
      <w:proofErr w:type="spellStart"/>
      <w:r w:rsidRPr="00375C7F">
        <w:rPr>
          <w:rFonts w:ascii="Bookman Old Style" w:hAnsi="Bookman Old Style" w:cs="Arial"/>
          <w:color w:val="auto"/>
          <w:sz w:val="24"/>
          <w:lang w:val="en-IN" w:eastAsia="en-US" w:bidi="ar-SA"/>
        </w:rPr>
        <w:t>Mahamadou</w:t>
      </w:r>
      <w:proofErr w:type="spellEnd"/>
      <w:r w:rsidRPr="00375C7F">
        <w:rPr>
          <w:rFonts w:ascii="Bookman Old Style" w:hAnsi="Bookman Old Style" w:cs="Arial"/>
          <w:color w:val="auto"/>
          <w:sz w:val="24"/>
          <w:lang w:val="en-IN" w:eastAsia="en-US" w:bidi="ar-SA"/>
        </w:rPr>
        <w:t xml:space="preserve"> and Acting Minister of Foreign Affairs.  </w:t>
      </w:r>
    </w:p>
    <w:p w14:paraId="38FFFAA7"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4F3FA505"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b/>
          <w:bCs/>
          <w:color w:val="auto"/>
          <w:sz w:val="24"/>
          <w:lang w:val="en-IN" w:eastAsia="en-US" w:bidi="ar-SA"/>
        </w:rPr>
        <w:t>In 2016</w:t>
      </w:r>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xml:space="preserve">) Shri </w:t>
      </w:r>
      <w:proofErr w:type="spellStart"/>
      <w:r w:rsidRPr="00375C7F">
        <w:rPr>
          <w:rFonts w:ascii="Bookman Old Style" w:hAnsi="Bookman Old Style" w:cs="Arial"/>
          <w:color w:val="auto"/>
          <w:sz w:val="24"/>
          <w:lang w:val="en-IN" w:eastAsia="en-US" w:bidi="ar-SA"/>
        </w:rPr>
        <w:t>Amarendra</w:t>
      </w:r>
      <w:proofErr w:type="spellEnd"/>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Khatua</w:t>
      </w:r>
      <w:proofErr w:type="spellEnd"/>
      <w:r w:rsidRPr="00375C7F">
        <w:rPr>
          <w:rFonts w:ascii="Bookman Old Style" w:hAnsi="Bookman Old Style" w:cs="Arial"/>
          <w:color w:val="auto"/>
          <w:sz w:val="24"/>
          <w:lang w:val="en-IN" w:eastAsia="en-US" w:bidi="ar-SA"/>
        </w:rPr>
        <w:t xml:space="preserve">, Dean (FSI) &amp; Special Envoy of Government of India, visited Niamey and interacted with Nigerien leadership, including President Issoufou </w:t>
      </w:r>
      <w:proofErr w:type="spellStart"/>
      <w:r w:rsidRPr="00375C7F">
        <w:rPr>
          <w:rFonts w:ascii="Bookman Old Style" w:hAnsi="Bookman Old Style" w:cs="Arial"/>
          <w:color w:val="auto"/>
          <w:sz w:val="24"/>
          <w:lang w:val="en-IN" w:eastAsia="en-US" w:bidi="ar-SA"/>
        </w:rPr>
        <w:t>Mahamadou</w:t>
      </w:r>
      <w:proofErr w:type="spellEnd"/>
      <w:r w:rsidRPr="00375C7F">
        <w:rPr>
          <w:rFonts w:ascii="Bookman Old Style" w:hAnsi="Bookman Old Style" w:cs="Arial"/>
          <w:color w:val="auto"/>
          <w:sz w:val="24"/>
          <w:lang w:val="en-IN" w:eastAsia="en-US" w:bidi="ar-SA"/>
        </w:rPr>
        <w:t xml:space="preserve">, and Minister of Foreign Affairs, as well as Minister of Planning.  </w:t>
      </w:r>
    </w:p>
    <w:p w14:paraId="57AA8E2D"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451D3AA0"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Cs/>
          <w:color w:val="auto"/>
          <w:sz w:val="24"/>
          <w:lang w:val="en-IN" w:eastAsia="en-US" w:bidi="ar-SA"/>
        </w:rPr>
      </w:pPr>
      <w:r w:rsidRPr="00375C7F">
        <w:rPr>
          <w:rFonts w:ascii="Bookman Old Style" w:hAnsi="Bookman Old Style" w:cs="Arial"/>
          <w:b/>
          <w:bCs/>
          <w:color w:val="auto"/>
          <w:sz w:val="24"/>
          <w:lang w:val="en-IN" w:eastAsia="en-US" w:bidi="ar-SA"/>
        </w:rPr>
        <w:lastRenderedPageBreak/>
        <w:t xml:space="preserve">In 2019 </w:t>
      </w:r>
      <w:r w:rsidRPr="00375C7F">
        <w:rPr>
          <w:rFonts w:ascii="Bookman Old Style" w:hAnsi="Bookman Old Style" w:cs="Arial"/>
          <w:color w:val="auto"/>
          <w:sz w:val="24"/>
          <w:lang w:val="en-IN" w:eastAsia="en-US" w:bidi="ar-SA"/>
        </w:rPr>
        <w:t>(</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w:t>
      </w:r>
      <w:r w:rsidRPr="00375C7F">
        <w:rPr>
          <w:rFonts w:ascii="Bookman Old Style" w:hAnsi="Bookman Old Style" w:cs="Arial"/>
          <w:b/>
          <w:bCs/>
          <w:color w:val="auto"/>
          <w:sz w:val="24"/>
          <w:lang w:val="en-IN" w:eastAsia="en-US" w:bidi="ar-SA"/>
        </w:rPr>
        <w:t xml:space="preserve"> </w:t>
      </w:r>
      <w:r w:rsidRPr="00375C7F">
        <w:rPr>
          <w:rFonts w:ascii="Bookman Old Style" w:hAnsi="Bookman Old Style" w:cs="Arial"/>
          <w:bCs/>
          <w:color w:val="auto"/>
          <w:sz w:val="24"/>
          <w:lang w:val="en-IN" w:eastAsia="en-US" w:bidi="ar-SA"/>
        </w:rPr>
        <w:t>Visit of Hon’ble President of India was scheduled to take place to Niger from 6-8 July 2019 to coincide with the AU Summit. However, this visit was postponed in June 2019 due to presentation of Union Budget in the Parliament (on 5 July).</w:t>
      </w:r>
    </w:p>
    <w:p w14:paraId="0D5EE3A5"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0C4FEA6A"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b/>
          <w:bCs/>
          <w:color w:val="auto"/>
          <w:sz w:val="24"/>
          <w:lang w:val="en-IN" w:eastAsia="en-US" w:bidi="ar-SA"/>
        </w:rPr>
        <w:t xml:space="preserve">In 2020 </w:t>
      </w:r>
      <w:r w:rsidRPr="00375C7F">
        <w:rPr>
          <w:rFonts w:ascii="Bookman Old Style" w:hAnsi="Bookman Old Style" w:cs="Arial"/>
          <w:color w:val="auto"/>
          <w:sz w:val="24"/>
          <w:lang w:val="en-IN" w:eastAsia="en-US" w:bidi="ar-SA"/>
        </w:rPr>
        <w:t>(</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Dr.</w:t>
      </w:r>
      <w:proofErr w:type="spellEnd"/>
      <w:r w:rsidRPr="00375C7F">
        <w:rPr>
          <w:rFonts w:ascii="Bookman Old Style" w:hAnsi="Bookman Old Style" w:cs="Arial"/>
          <w:color w:val="auto"/>
          <w:sz w:val="24"/>
          <w:lang w:val="en-IN" w:eastAsia="en-US" w:bidi="ar-SA"/>
        </w:rPr>
        <w:t xml:space="preserve"> S. Jaishankar, External Affairs Minister (EAM), accompanied by Shri R. Ravindra, Joint Secretary (C&amp;WA), and Dr. </w:t>
      </w:r>
      <w:proofErr w:type="spellStart"/>
      <w:r w:rsidRPr="00375C7F">
        <w:rPr>
          <w:rFonts w:ascii="Bookman Old Style" w:hAnsi="Bookman Old Style" w:cs="Arial"/>
          <w:color w:val="auto"/>
          <w:sz w:val="24"/>
          <w:lang w:val="en-IN" w:eastAsia="en-US" w:bidi="ar-SA"/>
        </w:rPr>
        <w:t>Shilpak</w:t>
      </w:r>
      <w:proofErr w:type="spellEnd"/>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Ambule</w:t>
      </w:r>
      <w:proofErr w:type="spellEnd"/>
      <w:r w:rsidRPr="00375C7F">
        <w:rPr>
          <w:rFonts w:ascii="Bookman Old Style" w:hAnsi="Bookman Old Style" w:cs="Arial"/>
          <w:color w:val="auto"/>
          <w:sz w:val="24"/>
          <w:lang w:val="en-IN" w:eastAsia="en-US" w:bidi="ar-SA"/>
        </w:rPr>
        <w:t xml:space="preserve">, Joint Secretary (EAMO), visited Niamey in 20-21 January.  This was the first visit of EAM to Niger since opening of Indian Embassy in Niamey in May 2009.  He called on President Issoufou </w:t>
      </w:r>
      <w:proofErr w:type="spellStart"/>
      <w:r w:rsidRPr="00375C7F">
        <w:rPr>
          <w:rFonts w:ascii="Bookman Old Style" w:hAnsi="Bookman Old Style" w:cs="Arial"/>
          <w:color w:val="auto"/>
          <w:sz w:val="24"/>
          <w:lang w:val="en-IN" w:eastAsia="en-US" w:bidi="ar-SA"/>
        </w:rPr>
        <w:t>Mahamadou</w:t>
      </w:r>
      <w:proofErr w:type="spellEnd"/>
      <w:r w:rsidRPr="00375C7F">
        <w:rPr>
          <w:rFonts w:ascii="Bookman Old Style" w:hAnsi="Bookman Old Style" w:cs="Arial"/>
          <w:color w:val="auto"/>
          <w:sz w:val="24"/>
          <w:lang w:val="en-IN" w:eastAsia="en-US" w:bidi="ar-SA"/>
        </w:rPr>
        <w:t xml:space="preserve"> and Prime Minister </w:t>
      </w:r>
      <w:proofErr w:type="spellStart"/>
      <w:r w:rsidRPr="00375C7F">
        <w:rPr>
          <w:rFonts w:ascii="Bookman Old Style" w:hAnsi="Bookman Old Style" w:cs="Arial"/>
          <w:color w:val="auto"/>
          <w:sz w:val="24"/>
          <w:lang w:val="en-IN" w:eastAsia="en-US" w:bidi="ar-SA"/>
        </w:rPr>
        <w:t>Brigi</w:t>
      </w:r>
      <w:proofErr w:type="spellEnd"/>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Rafini</w:t>
      </w:r>
      <w:proofErr w:type="spellEnd"/>
      <w:r w:rsidRPr="00375C7F">
        <w:rPr>
          <w:rFonts w:ascii="Bookman Old Style" w:hAnsi="Bookman Old Style" w:cs="Arial"/>
          <w:color w:val="auto"/>
          <w:sz w:val="24"/>
          <w:lang w:val="en-IN" w:eastAsia="en-US" w:bidi="ar-SA"/>
        </w:rPr>
        <w:t xml:space="preserve">, met Foreign Minister </w:t>
      </w:r>
      <w:proofErr w:type="spellStart"/>
      <w:r w:rsidRPr="00375C7F">
        <w:rPr>
          <w:rFonts w:ascii="Bookman Old Style" w:hAnsi="Bookman Old Style" w:cs="Arial"/>
          <w:color w:val="auto"/>
          <w:sz w:val="24"/>
          <w:lang w:val="en-IN" w:eastAsia="en-US" w:bidi="ar-SA"/>
        </w:rPr>
        <w:t>Kalla</w:t>
      </w:r>
      <w:proofErr w:type="spellEnd"/>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Ankourao</w:t>
      </w:r>
      <w:proofErr w:type="spellEnd"/>
      <w:r w:rsidRPr="00375C7F">
        <w:rPr>
          <w:rFonts w:ascii="Bookman Old Style" w:hAnsi="Bookman Old Style" w:cs="Arial"/>
          <w:color w:val="auto"/>
          <w:sz w:val="24"/>
          <w:lang w:val="en-IN" w:eastAsia="en-US" w:bidi="ar-SA"/>
        </w:rPr>
        <w:t xml:space="preserve"> and two Agreements (</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xml:space="preserve">) Protocol on Consultations; and (ii) Establishment of Joint Commission were signed. </w:t>
      </w:r>
      <w:r w:rsidRPr="00375C7F">
        <w:rPr>
          <w:rFonts w:ascii="Bookman Old Style" w:hAnsi="Bookman Old Style"/>
          <w:color w:val="auto"/>
          <w:sz w:val="24"/>
          <w:lang w:val="en-IN" w:eastAsia="en-US" w:bidi="ar-SA"/>
        </w:rPr>
        <w:t>On 21 January</w:t>
      </w:r>
      <w:r>
        <w:rPr>
          <w:rFonts w:ascii="Bookman Old Style" w:hAnsi="Bookman Old Style"/>
          <w:color w:val="auto"/>
          <w:sz w:val="24"/>
          <w:lang w:val="en-IN" w:eastAsia="en-US" w:bidi="ar-SA"/>
        </w:rPr>
        <w:t xml:space="preserve"> 2020</w:t>
      </w:r>
      <w:r w:rsidRPr="00375C7F">
        <w:rPr>
          <w:rFonts w:ascii="Bookman Old Style" w:hAnsi="Bookman Old Style"/>
          <w:color w:val="auto"/>
          <w:sz w:val="24"/>
          <w:lang w:val="en-IN" w:eastAsia="en-US" w:bidi="ar-SA"/>
        </w:rPr>
        <w:t>, Mahatma Gandhi International Convention Centre</w:t>
      </w:r>
      <w:r>
        <w:rPr>
          <w:rFonts w:ascii="Bookman Old Style" w:hAnsi="Bookman Old Style"/>
          <w:color w:val="auto"/>
          <w:sz w:val="24"/>
          <w:lang w:val="en-IN" w:eastAsia="en-US" w:bidi="ar-SA"/>
        </w:rPr>
        <w:t xml:space="preserve"> (</w:t>
      </w:r>
      <w:proofErr w:type="gramStart"/>
      <w:r>
        <w:rPr>
          <w:rFonts w:ascii="Bookman Old Style" w:hAnsi="Bookman Old Style"/>
          <w:color w:val="auto"/>
          <w:sz w:val="24"/>
          <w:lang w:val="en-IN" w:eastAsia="en-US" w:bidi="ar-SA"/>
        </w:rPr>
        <w:t xml:space="preserve">MGICC) </w:t>
      </w:r>
      <w:r w:rsidRPr="00375C7F">
        <w:rPr>
          <w:rFonts w:ascii="Bookman Old Style" w:hAnsi="Bookman Old Style"/>
          <w:color w:val="auto"/>
          <w:sz w:val="24"/>
          <w:lang w:val="en-IN" w:eastAsia="en-US" w:bidi="ar-SA"/>
        </w:rPr>
        <w:t xml:space="preserve"> was</w:t>
      </w:r>
      <w:proofErr w:type="gramEnd"/>
      <w:r w:rsidRPr="00375C7F">
        <w:rPr>
          <w:rFonts w:ascii="Bookman Old Style" w:hAnsi="Bookman Old Style"/>
          <w:color w:val="auto"/>
          <w:sz w:val="24"/>
          <w:lang w:val="en-IN" w:eastAsia="en-US" w:bidi="ar-SA"/>
        </w:rPr>
        <w:t xml:space="preserve"> jointly inaugurated by the EAM and Niger President.   </w:t>
      </w:r>
    </w:p>
    <w:p w14:paraId="70E0A432"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7507FB23" w14:textId="77777777" w:rsidR="00C4458B" w:rsidRPr="00E84985" w:rsidRDefault="00C4458B" w:rsidP="00C4458B">
      <w:pPr>
        <w:overflowPunct/>
        <w:spacing w:after="0" w:line="240" w:lineRule="auto"/>
        <w:jc w:val="both"/>
        <w:rPr>
          <w:rFonts w:ascii="Bookman Old Style" w:hAnsi="Bookman Old Style"/>
          <w:b/>
          <w:color w:val="auto"/>
          <w:sz w:val="24"/>
          <w:u w:val="single"/>
          <w:lang w:val="en-IN" w:eastAsia="en-AU" w:bidi="ar-SA"/>
        </w:rPr>
      </w:pPr>
      <w:r w:rsidRPr="00E84985">
        <w:rPr>
          <w:rFonts w:ascii="Bookman Old Style" w:hAnsi="Bookman Old Style"/>
          <w:b/>
          <w:color w:val="auto"/>
          <w:sz w:val="24"/>
          <w:u w:val="single"/>
          <w:lang w:val="en-IN" w:eastAsia="en-AU" w:bidi="ar-SA"/>
        </w:rPr>
        <w:t>Institutional Dialogues</w:t>
      </w:r>
    </w:p>
    <w:p w14:paraId="4E3A59FC"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2F9B0485"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E84985">
        <w:rPr>
          <w:rFonts w:ascii="Bookman Old Style" w:hAnsi="Bookman Old Style"/>
          <w:b/>
          <w:bCs/>
          <w:color w:val="auto"/>
          <w:sz w:val="24"/>
          <w:lang w:val="en-IN" w:eastAsia="en-AU" w:bidi="ar-SA"/>
        </w:rPr>
        <w:t>5</w:t>
      </w:r>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 xml:space="preserve">Following </w:t>
      </w:r>
      <w:proofErr w:type="spellStart"/>
      <w:r w:rsidRPr="00375C7F">
        <w:rPr>
          <w:rFonts w:ascii="Bookman Old Style" w:hAnsi="Bookman Old Style"/>
          <w:color w:val="auto"/>
          <w:sz w:val="24"/>
          <w:lang w:val="en-IN" w:eastAsia="en-AU" w:bidi="ar-SA"/>
        </w:rPr>
        <w:t>MoUs</w:t>
      </w:r>
      <w:proofErr w:type="spellEnd"/>
      <w:r w:rsidRPr="00375C7F">
        <w:rPr>
          <w:rFonts w:ascii="Bookman Old Style" w:hAnsi="Bookman Old Style"/>
          <w:color w:val="auto"/>
          <w:sz w:val="24"/>
          <w:lang w:val="en-IN" w:eastAsia="en-AU" w:bidi="ar-SA"/>
        </w:rPr>
        <w:t xml:space="preserve"> have been signed between India-Niger: </w:t>
      </w:r>
    </w:p>
    <w:p w14:paraId="69093256"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20DD0D26" w14:textId="77777777" w:rsidR="00C4458B" w:rsidRPr="00375C7F" w:rsidRDefault="00C4458B" w:rsidP="00C4458B">
      <w:pPr>
        <w:numPr>
          <w:ilvl w:val="0"/>
          <w:numId w:val="3"/>
        </w:num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 xml:space="preserve">A MoU </w:t>
      </w:r>
      <w:r w:rsidRPr="00375C7F">
        <w:rPr>
          <w:rFonts w:ascii="Bookman Old Style" w:hAnsi="Bookman Old Style" w:cs="Arial"/>
          <w:color w:val="auto"/>
          <w:sz w:val="24"/>
          <w:lang w:val="en-IN" w:eastAsia="en-US" w:bidi="ar-SA"/>
        </w:rPr>
        <w:t>between Indian Council of World Affairs (ICWA), New Delhi, and the Promotion of Initiatives for Development Association (APIDB), Niamey, was signed in 2011;</w:t>
      </w:r>
    </w:p>
    <w:p w14:paraId="5B4E209A" w14:textId="77777777" w:rsidR="00C4458B" w:rsidRPr="00375C7F" w:rsidRDefault="00C4458B" w:rsidP="00C4458B">
      <w:pPr>
        <w:numPr>
          <w:ilvl w:val="0"/>
          <w:numId w:val="3"/>
        </w:num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MoU between Confederation of Indian Industry (CII) and Nigerien Chamber of Commerce, Industry and Handicrafts, in Niamey was signed in 2012; </w:t>
      </w:r>
    </w:p>
    <w:p w14:paraId="5F459DD1" w14:textId="77777777" w:rsidR="00C4458B" w:rsidRPr="00375C7F" w:rsidRDefault="00C4458B" w:rsidP="00C4458B">
      <w:pPr>
        <w:numPr>
          <w:ilvl w:val="0"/>
          <w:numId w:val="3"/>
        </w:num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 xml:space="preserve">Niger signed the </w:t>
      </w:r>
      <w:r w:rsidRPr="00375C7F">
        <w:rPr>
          <w:rFonts w:ascii="Bookman Old Style" w:hAnsi="Bookman Old Style"/>
          <w:bCs/>
          <w:color w:val="auto"/>
          <w:sz w:val="24"/>
          <w:lang w:val="en-IN" w:eastAsia="en-AU" w:bidi="ar-SA"/>
        </w:rPr>
        <w:t>Letter of Intent</w:t>
      </w:r>
      <w:r w:rsidRPr="00375C7F">
        <w:rPr>
          <w:rFonts w:ascii="Bookman Old Style" w:hAnsi="Bookman Old Style"/>
          <w:color w:val="auto"/>
          <w:sz w:val="24"/>
          <w:lang w:val="en-IN" w:eastAsia="en-AU" w:bidi="ar-SA"/>
        </w:rPr>
        <w:t xml:space="preserve"> in April 2017 for inclusion in India’s Duty Free Tariff Preference (DFTP) Scheme and to avail its benefits which are extended by Government of India to select LDCs. DFTP allows duty free quota free market access to India which includes 33 African countries, including Niger. Niger has formally joined the DFTP in July 2017;</w:t>
      </w:r>
    </w:p>
    <w:p w14:paraId="0CC44E05" w14:textId="77777777" w:rsidR="00C4458B" w:rsidRPr="00375C7F" w:rsidRDefault="00C4458B" w:rsidP="00C4458B">
      <w:pPr>
        <w:numPr>
          <w:ilvl w:val="0"/>
          <w:numId w:val="3"/>
        </w:num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A MoU for the establishment of Mahatma Gandhi International Convention Centre was signed by the Secretary (Economic Relations), Ministry of External Affairs, and Ambassador of Niger to India on 19 September, 2018, in New Delhi;</w:t>
      </w:r>
    </w:p>
    <w:p w14:paraId="61F1C94A" w14:textId="77777777" w:rsidR="00C4458B" w:rsidRPr="00375C7F" w:rsidRDefault="00C4458B" w:rsidP="00C4458B">
      <w:pPr>
        <w:numPr>
          <w:ilvl w:val="0"/>
          <w:numId w:val="3"/>
        </w:num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 xml:space="preserve"> Agreement for Protocol on Consultations was signed by Dr. S. Jaishankar, EAM, and Mr. </w:t>
      </w:r>
      <w:proofErr w:type="spellStart"/>
      <w:r w:rsidRPr="00375C7F">
        <w:rPr>
          <w:rFonts w:ascii="Bookman Old Style" w:hAnsi="Bookman Old Style"/>
          <w:color w:val="auto"/>
          <w:sz w:val="24"/>
          <w:lang w:val="en-IN" w:eastAsia="en-AU" w:bidi="ar-SA"/>
        </w:rPr>
        <w:t>Kalla</w:t>
      </w:r>
      <w:proofErr w:type="spellEnd"/>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Ankourao</w:t>
      </w:r>
      <w:proofErr w:type="spellEnd"/>
      <w:r w:rsidRPr="00375C7F">
        <w:rPr>
          <w:rFonts w:ascii="Bookman Old Style" w:hAnsi="Bookman Old Style"/>
          <w:color w:val="auto"/>
          <w:sz w:val="24"/>
          <w:lang w:val="en-IN" w:eastAsia="en-AU" w:bidi="ar-SA"/>
        </w:rPr>
        <w:t>, Niger Foreign Minister, on 21 January, 2020; and</w:t>
      </w:r>
    </w:p>
    <w:p w14:paraId="13C413EC" w14:textId="77777777" w:rsidR="00C4458B" w:rsidRPr="00375C7F" w:rsidRDefault="00C4458B" w:rsidP="00C4458B">
      <w:pPr>
        <w:numPr>
          <w:ilvl w:val="0"/>
          <w:numId w:val="3"/>
        </w:num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 xml:space="preserve"> Agreement for Establishment of Joint Commission was also signed by Dr. S. Jaishankar, EAM, and Mr. </w:t>
      </w:r>
      <w:proofErr w:type="spellStart"/>
      <w:r w:rsidRPr="00375C7F">
        <w:rPr>
          <w:rFonts w:ascii="Bookman Old Style" w:hAnsi="Bookman Old Style"/>
          <w:color w:val="auto"/>
          <w:sz w:val="24"/>
          <w:lang w:val="en-IN" w:eastAsia="en-AU" w:bidi="ar-SA"/>
        </w:rPr>
        <w:t>Kalla</w:t>
      </w:r>
      <w:proofErr w:type="spellEnd"/>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Ankourao</w:t>
      </w:r>
      <w:proofErr w:type="spellEnd"/>
      <w:r w:rsidRPr="00375C7F">
        <w:rPr>
          <w:rFonts w:ascii="Bookman Old Style" w:hAnsi="Bookman Old Style"/>
          <w:color w:val="auto"/>
          <w:sz w:val="24"/>
          <w:lang w:val="en-IN" w:eastAsia="en-AU" w:bidi="ar-SA"/>
        </w:rPr>
        <w:t xml:space="preserve">, Niger Foreign Minister, on 21 January, 2020.  </w:t>
      </w:r>
    </w:p>
    <w:p w14:paraId="643CF7C2"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11F9C211"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E84985">
        <w:rPr>
          <w:rFonts w:ascii="Bookman Old Style" w:hAnsi="Bookman Old Style"/>
          <w:b/>
          <w:bCs/>
          <w:color w:val="auto"/>
          <w:sz w:val="24"/>
          <w:lang w:val="en-IN" w:eastAsia="en-AU" w:bidi="ar-SA"/>
        </w:rPr>
        <w:t>6</w:t>
      </w:r>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Three more</w:t>
      </w:r>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MoUs</w:t>
      </w:r>
      <w:proofErr w:type="spellEnd"/>
      <w:r w:rsidRPr="00375C7F">
        <w:rPr>
          <w:rFonts w:ascii="Bookman Old Style" w:hAnsi="Bookman Old Style" w:cs="Arial"/>
          <w:color w:val="auto"/>
          <w:sz w:val="24"/>
          <w:lang w:val="en-IN" w:eastAsia="en-US" w:bidi="ar-SA"/>
        </w:rPr>
        <w:t xml:space="preserve"> (</w:t>
      </w:r>
      <w:proofErr w:type="spellStart"/>
      <w:r w:rsidRPr="00375C7F">
        <w:rPr>
          <w:rFonts w:ascii="Bookman Old Style" w:hAnsi="Bookman Old Style" w:cs="Arial"/>
          <w:color w:val="auto"/>
          <w:sz w:val="24"/>
          <w:lang w:val="en-IN" w:eastAsia="en-US" w:bidi="ar-SA"/>
        </w:rPr>
        <w:t>i</w:t>
      </w:r>
      <w:proofErr w:type="spellEnd"/>
      <w:r w:rsidRPr="00375C7F">
        <w:rPr>
          <w:rFonts w:ascii="Bookman Old Style" w:hAnsi="Bookman Old Style" w:cs="Arial"/>
          <w:color w:val="auto"/>
          <w:sz w:val="24"/>
          <w:lang w:val="en-IN" w:eastAsia="en-US" w:bidi="ar-SA"/>
        </w:rPr>
        <w:t xml:space="preserve">) for setting up a Centre for Geo Informatics Application for Rural Development (CGARD) in Niamey; (ii) for Cooperation in the Field of Agriculture and Allied Sector; and (iii) e-Vidya Bharti and </w:t>
      </w:r>
      <w:proofErr w:type="spellStart"/>
      <w:r w:rsidRPr="00375C7F">
        <w:rPr>
          <w:rFonts w:ascii="Bookman Old Style" w:hAnsi="Bookman Old Style" w:cs="Arial"/>
          <w:color w:val="auto"/>
          <w:sz w:val="24"/>
          <w:lang w:val="en-IN" w:eastAsia="en-US" w:bidi="ar-SA"/>
        </w:rPr>
        <w:t>Aarogya</w:t>
      </w:r>
      <w:proofErr w:type="spellEnd"/>
      <w:r w:rsidRPr="00375C7F">
        <w:rPr>
          <w:rFonts w:ascii="Bookman Old Style" w:hAnsi="Bookman Old Style" w:cs="Arial"/>
          <w:color w:val="auto"/>
          <w:sz w:val="24"/>
          <w:lang w:val="en-IN" w:eastAsia="en-US" w:bidi="ar-SA"/>
        </w:rPr>
        <w:t xml:space="preserve"> Bharti, are under consideration.  </w:t>
      </w:r>
    </w:p>
    <w:p w14:paraId="3596D1EE"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7600636F" w14:textId="77777777" w:rsidR="00C4458B" w:rsidRPr="00E84985" w:rsidRDefault="00C4458B" w:rsidP="00C4458B">
      <w:pPr>
        <w:overflowPunct/>
        <w:spacing w:after="0" w:line="240" w:lineRule="auto"/>
        <w:jc w:val="both"/>
        <w:rPr>
          <w:rFonts w:ascii="Bookman Old Style" w:hAnsi="Bookman Old Style" w:cs="Arial"/>
          <w:b/>
          <w:bCs/>
          <w:color w:val="auto"/>
          <w:sz w:val="24"/>
          <w:u w:val="single"/>
          <w:lang w:val="en-IN" w:eastAsia="en-US" w:bidi="ar-SA"/>
        </w:rPr>
      </w:pPr>
      <w:r w:rsidRPr="00E84985">
        <w:rPr>
          <w:rFonts w:ascii="Bookman Old Style" w:hAnsi="Bookman Old Style"/>
          <w:b/>
          <w:color w:val="auto"/>
          <w:sz w:val="24"/>
          <w:u w:val="single"/>
          <w:lang w:val="en-IN" w:eastAsia="en-AU" w:bidi="ar-SA"/>
        </w:rPr>
        <w:lastRenderedPageBreak/>
        <w:t xml:space="preserve">Niger’s support to India in </w:t>
      </w:r>
      <w:r w:rsidRPr="00E84985">
        <w:rPr>
          <w:rFonts w:ascii="Bookman Old Style" w:hAnsi="Bookman Old Style" w:cs="Arial"/>
          <w:b/>
          <w:bCs/>
          <w:color w:val="auto"/>
          <w:sz w:val="24"/>
          <w:u w:val="single"/>
          <w:lang w:val="en-IN" w:eastAsia="en-US" w:bidi="ar-SA"/>
        </w:rPr>
        <w:t>ISA/UN/Other International Organizations</w:t>
      </w:r>
    </w:p>
    <w:p w14:paraId="07F3A093"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b/>
          <w:color w:val="auto"/>
          <w:sz w:val="24"/>
          <w:lang w:val="en-IN" w:eastAsia="en-AU" w:bidi="ar-SA"/>
        </w:rPr>
        <w:t xml:space="preserve"> </w:t>
      </w:r>
    </w:p>
    <w:p w14:paraId="2863D5A3"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E84985">
        <w:rPr>
          <w:rFonts w:ascii="Bookman Old Style" w:hAnsi="Bookman Old Style"/>
          <w:b/>
          <w:bCs/>
          <w:color w:val="auto"/>
          <w:sz w:val="24"/>
          <w:lang w:val="en-IN" w:eastAsia="en-AU" w:bidi="ar-SA"/>
        </w:rPr>
        <w:t>7</w:t>
      </w:r>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 xml:space="preserve">Niger has been supporting India’s candidature for various posts in the </w:t>
      </w:r>
      <w:proofErr w:type="gramStart"/>
      <w:r w:rsidRPr="00375C7F">
        <w:rPr>
          <w:rFonts w:ascii="Bookman Old Style" w:hAnsi="Bookman Old Style"/>
          <w:color w:val="auto"/>
          <w:sz w:val="24"/>
          <w:lang w:val="en-IN" w:eastAsia="en-AU" w:bidi="ar-SA"/>
        </w:rPr>
        <w:t>International</w:t>
      </w:r>
      <w:proofErr w:type="gramEnd"/>
      <w:r w:rsidRPr="00375C7F">
        <w:rPr>
          <w:rFonts w:ascii="Bookman Old Style" w:hAnsi="Bookman Old Style"/>
          <w:color w:val="auto"/>
          <w:sz w:val="24"/>
          <w:lang w:val="en-IN" w:eastAsia="en-AU" w:bidi="ar-SA"/>
        </w:rPr>
        <w:t xml:space="preserve"> fora.  In the recent past, Niger has supported Indian candidatures for the (a) Post of Director, Compliance and Facilitation, World Customs Organization; (b) Position of External Auditor of World Health Organization for the term 2020-2023; and (c) Council of ICAO for the term 2019-2022.</w:t>
      </w:r>
    </w:p>
    <w:p w14:paraId="19078477"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50719030"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E84985">
        <w:rPr>
          <w:rFonts w:ascii="Bookman Old Style" w:hAnsi="Bookman Old Style"/>
          <w:b/>
          <w:bCs/>
          <w:color w:val="auto"/>
          <w:sz w:val="24"/>
          <w:lang w:val="en-IN" w:eastAsia="en-AU" w:bidi="ar-SA"/>
        </w:rPr>
        <w:t>8</w:t>
      </w:r>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 xml:space="preserve">In 2016, Niger had conveyed its unilateral support to the Indian candidature for the </w:t>
      </w:r>
      <w:proofErr w:type="gramStart"/>
      <w:r w:rsidRPr="00375C7F">
        <w:rPr>
          <w:rFonts w:ascii="Bookman Old Style" w:hAnsi="Bookman Old Style"/>
          <w:color w:val="auto"/>
          <w:sz w:val="24"/>
          <w:lang w:val="en-IN" w:eastAsia="en-AU" w:bidi="ar-SA"/>
        </w:rPr>
        <w:t>Non-Permanent</w:t>
      </w:r>
      <w:proofErr w:type="gramEnd"/>
      <w:r w:rsidRPr="00375C7F">
        <w:rPr>
          <w:rFonts w:ascii="Bookman Old Style" w:hAnsi="Bookman Old Style"/>
          <w:color w:val="auto"/>
          <w:sz w:val="24"/>
          <w:lang w:val="en-IN" w:eastAsia="en-AU" w:bidi="ar-SA"/>
        </w:rPr>
        <w:t xml:space="preserve"> seat of the United National Security Council for the term 2021-2022. Upon request from Niger, India has also supported Niger for their candidature to the Non-Permanent Seat of the UNSC for the 2020-21 term. Niger’s position on UN reforms is that of African Union’s common position.  </w:t>
      </w:r>
    </w:p>
    <w:p w14:paraId="2FB55BCD"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5B8FA38F"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E84985">
        <w:rPr>
          <w:rFonts w:ascii="Bookman Old Style" w:hAnsi="Bookman Old Style"/>
          <w:b/>
          <w:bCs/>
          <w:color w:val="auto"/>
          <w:sz w:val="24"/>
          <w:lang w:val="en-IN" w:eastAsia="en-AU" w:bidi="ar-SA"/>
        </w:rPr>
        <w:t>9</w:t>
      </w:r>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 xml:space="preserve">In 2020, India had also solicited the support of Government of Niger for India’s Candidatures for elections to various posts in International Organizations: </w:t>
      </w:r>
    </w:p>
    <w:p w14:paraId="308287DB"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(a) for the Postal Operations Council (POC) and Council of Administration (CA) of the Universal Postal Union (UPU) in Abidjan in August 2020;</w:t>
      </w:r>
    </w:p>
    <w:p w14:paraId="1AA2AD69"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(b) for the Membership of UNESCO’s Intergovernmental Committee for safeguarding of Intangible Cultural Heritage of Mankind (ICH) in Paris in September 8-10, 2020; and </w:t>
      </w:r>
    </w:p>
    <w:p w14:paraId="6DE3483E"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(c) for the Advisory Committee for Administrative and Budgetary </w:t>
      </w:r>
      <w:proofErr w:type="gramStart"/>
      <w:r w:rsidRPr="00375C7F">
        <w:rPr>
          <w:rFonts w:ascii="Bookman Old Style" w:hAnsi="Bookman Old Style"/>
          <w:color w:val="auto"/>
          <w:sz w:val="24"/>
          <w:lang w:val="en-IN" w:eastAsia="en-AU" w:bidi="ar-SA"/>
        </w:rPr>
        <w:t>Questions(</w:t>
      </w:r>
      <w:proofErr w:type="gramEnd"/>
      <w:r w:rsidRPr="00375C7F">
        <w:rPr>
          <w:rFonts w:ascii="Bookman Old Style" w:hAnsi="Bookman Old Style"/>
          <w:color w:val="auto"/>
          <w:sz w:val="24"/>
          <w:lang w:val="en-IN" w:eastAsia="en-AU" w:bidi="ar-SA"/>
        </w:rPr>
        <w:t>ACABQ) for the term 2021-23. Government of Niger had promised to support India’s Candidatures for above mentioned elections in various International Organizations. Actual voting outcomes in these cases are not known to this Mission.</w:t>
      </w:r>
    </w:p>
    <w:p w14:paraId="43576E15"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0C26E357"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E84985">
        <w:rPr>
          <w:rFonts w:ascii="Bookman Old Style" w:hAnsi="Bookman Old Style" w:cs="Arial"/>
          <w:b/>
          <w:bCs/>
          <w:color w:val="auto"/>
          <w:sz w:val="24"/>
          <w:lang w:val="en-IN" w:eastAsia="en-US" w:bidi="ar-SA"/>
        </w:rPr>
        <w:t>10</w:t>
      </w:r>
      <w:r w:rsidRPr="00375C7F">
        <w:rPr>
          <w:rFonts w:ascii="Bookman Old Style" w:hAnsi="Bookman Old Style" w:cs="Arial"/>
          <w:color w:val="auto"/>
          <w:sz w:val="24"/>
          <w:lang w:val="en-IN" w:eastAsia="en-US" w:bidi="ar-SA"/>
        </w:rPr>
        <w:t xml:space="preserve">. </w:t>
      </w:r>
      <w:r w:rsidRPr="00375C7F">
        <w:rPr>
          <w:rFonts w:ascii="Bookman Old Style" w:hAnsi="Bookman Old Style" w:cs="Arial"/>
          <w:color w:val="auto"/>
          <w:sz w:val="24"/>
          <w:lang w:val="en-IN" w:eastAsia="en-US" w:bidi="ar-SA"/>
        </w:rPr>
        <w:tab/>
        <w:t xml:space="preserve">Niger has ratified the International Solar Alliance Framework Agreement in August 2017. </w:t>
      </w:r>
    </w:p>
    <w:p w14:paraId="4AEC2D90" w14:textId="7777777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p>
    <w:p w14:paraId="619CC68D" w14:textId="77777777" w:rsidR="00C4458B" w:rsidRPr="00E84985" w:rsidRDefault="00C4458B" w:rsidP="00C4458B">
      <w:pPr>
        <w:overflowPunct/>
        <w:spacing w:after="0" w:line="240" w:lineRule="auto"/>
        <w:jc w:val="both"/>
        <w:rPr>
          <w:rFonts w:ascii="Bookman Old Style" w:hAnsi="Bookman Old Style" w:cs="Arial"/>
          <w:b/>
          <w:bCs/>
          <w:color w:val="auto"/>
          <w:sz w:val="24"/>
          <w:u w:val="single"/>
          <w:lang w:val="en-IN" w:eastAsia="en-US" w:bidi="ar-SA"/>
        </w:rPr>
      </w:pPr>
      <w:r w:rsidRPr="00E84985">
        <w:rPr>
          <w:rFonts w:ascii="Bookman Old Style" w:hAnsi="Bookman Old Style" w:cs="Arial"/>
          <w:b/>
          <w:bCs/>
          <w:color w:val="auto"/>
          <w:sz w:val="24"/>
          <w:u w:val="single"/>
          <w:lang w:val="en-IN" w:eastAsia="en-US" w:bidi="ar-SA"/>
        </w:rPr>
        <w:t>Civil Nuclear Cooperation</w:t>
      </w:r>
    </w:p>
    <w:p w14:paraId="5679F5E0" w14:textId="77777777" w:rsidR="00C4458B" w:rsidRPr="00375C7F" w:rsidRDefault="00C4458B" w:rsidP="00C4458B">
      <w:pPr>
        <w:overflowPunct/>
        <w:spacing w:after="0" w:line="240" w:lineRule="auto"/>
        <w:jc w:val="both"/>
        <w:rPr>
          <w:rFonts w:ascii="Bookman Old Style" w:hAnsi="Bookman Old Style" w:cs="Arial"/>
          <w:b/>
          <w:bCs/>
          <w:color w:val="auto"/>
          <w:sz w:val="24"/>
          <w:lang w:val="en-IN" w:eastAsia="en-US" w:bidi="ar-SA"/>
        </w:rPr>
      </w:pPr>
    </w:p>
    <w:p w14:paraId="1FDA665F" w14:textId="20B23297"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11. Niger is the 4</w:t>
      </w:r>
      <w:r w:rsidRPr="00375C7F">
        <w:rPr>
          <w:rFonts w:ascii="Bookman Old Style" w:hAnsi="Bookman Old Style" w:cs="Arial"/>
          <w:color w:val="auto"/>
          <w:sz w:val="24"/>
          <w:vertAlign w:val="superscript"/>
          <w:lang w:val="en-IN" w:eastAsia="en-US" w:bidi="ar-SA"/>
        </w:rPr>
        <w:t>th</w:t>
      </w:r>
      <w:r w:rsidRPr="00375C7F">
        <w:rPr>
          <w:rFonts w:ascii="Bookman Old Style" w:hAnsi="Bookman Old Style" w:cs="Arial"/>
          <w:color w:val="auto"/>
          <w:sz w:val="24"/>
          <w:lang w:val="en-IN" w:eastAsia="en-US" w:bidi="ar-SA"/>
        </w:rPr>
        <w:t xml:space="preserve"> largest producer of Uranium in the world, after Canada, </w:t>
      </w:r>
      <w:proofErr w:type="spellStart"/>
      <w:r w:rsidRPr="00375C7F">
        <w:rPr>
          <w:rFonts w:ascii="Bookman Old Style" w:hAnsi="Bookman Old Style" w:cs="Arial"/>
          <w:color w:val="auto"/>
          <w:sz w:val="24"/>
          <w:lang w:val="en-IN" w:eastAsia="en-US" w:bidi="ar-SA"/>
        </w:rPr>
        <w:t>Kazhakstan</w:t>
      </w:r>
      <w:proofErr w:type="spellEnd"/>
      <w:r w:rsidRPr="00375C7F">
        <w:rPr>
          <w:rFonts w:ascii="Bookman Old Style" w:hAnsi="Bookman Old Style" w:cs="Arial"/>
          <w:color w:val="auto"/>
          <w:sz w:val="24"/>
          <w:lang w:val="en-IN" w:eastAsia="en-US" w:bidi="ar-SA"/>
        </w:rPr>
        <w:t xml:space="preserve"> and Australia. Niger has shown keen interest in selling Uranium to India. This willingness was conveyed at the highest level during the meeting of</w:t>
      </w:r>
      <w:r w:rsidR="00E84985">
        <w:rPr>
          <w:rFonts w:ascii="Bookman Old Style" w:hAnsi="Bookman Old Style" w:cs="Arial"/>
          <w:color w:val="auto"/>
          <w:sz w:val="24"/>
          <w:lang w:val="en-IN" w:eastAsia="en-US" w:bidi="ar-SA"/>
        </w:rPr>
        <w:t xml:space="preserve"> the former</w:t>
      </w:r>
      <w:r w:rsidRPr="00375C7F">
        <w:rPr>
          <w:rFonts w:ascii="Bookman Old Style" w:hAnsi="Bookman Old Style" w:cs="Arial"/>
          <w:color w:val="auto"/>
          <w:sz w:val="24"/>
          <w:lang w:val="en-IN" w:eastAsia="en-US" w:bidi="ar-SA"/>
        </w:rPr>
        <w:t xml:space="preserve"> President Issoufou </w:t>
      </w:r>
      <w:proofErr w:type="spellStart"/>
      <w:r w:rsidRPr="00375C7F">
        <w:rPr>
          <w:rFonts w:ascii="Bookman Old Style" w:hAnsi="Bookman Old Style" w:cs="Arial"/>
          <w:color w:val="auto"/>
          <w:sz w:val="24"/>
          <w:lang w:val="en-IN" w:eastAsia="en-US" w:bidi="ar-SA"/>
        </w:rPr>
        <w:t>Mahamadou</w:t>
      </w:r>
      <w:proofErr w:type="spellEnd"/>
      <w:r w:rsidRPr="00375C7F">
        <w:rPr>
          <w:rFonts w:ascii="Bookman Old Style" w:hAnsi="Bookman Old Style" w:cs="Arial"/>
          <w:color w:val="auto"/>
          <w:sz w:val="24"/>
          <w:lang w:val="en-IN" w:eastAsia="en-US" w:bidi="ar-SA"/>
        </w:rPr>
        <w:t xml:space="preserve"> with Prime Minister Modi on 28 October 2015 in New Delhi, on the margins of the IAFS III. There has been no engagement with Niger on this issue so far.</w:t>
      </w:r>
    </w:p>
    <w:p w14:paraId="189615BE"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50CCDB96" w14:textId="77777777" w:rsidR="00C4458B" w:rsidRPr="00E84985" w:rsidRDefault="00C4458B" w:rsidP="00C4458B">
      <w:pPr>
        <w:overflowPunct/>
        <w:autoSpaceDE w:val="0"/>
        <w:autoSpaceDN w:val="0"/>
        <w:adjustRightInd w:val="0"/>
        <w:spacing w:after="0" w:line="240" w:lineRule="auto"/>
        <w:jc w:val="both"/>
        <w:rPr>
          <w:rFonts w:ascii="Bookman Old Style" w:hAnsi="Bookman Old Style" w:cs="Arial"/>
          <w:b/>
          <w:bCs/>
          <w:color w:val="auto"/>
          <w:sz w:val="24"/>
          <w:u w:val="single"/>
          <w:lang w:val="en-IN" w:eastAsia="en-US" w:bidi="ar-SA"/>
        </w:rPr>
      </w:pPr>
      <w:r w:rsidRPr="00E84985">
        <w:rPr>
          <w:rFonts w:ascii="Bookman Old Style" w:hAnsi="Bookman Old Style" w:cs="Arial"/>
          <w:b/>
          <w:bCs/>
          <w:color w:val="auto"/>
          <w:sz w:val="24"/>
          <w:u w:val="single"/>
          <w:lang w:val="en-IN" w:eastAsia="en-US" w:bidi="ar-SA"/>
        </w:rPr>
        <w:t>Bilateral Trade</w:t>
      </w:r>
    </w:p>
    <w:p w14:paraId="5E10E0DB"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488F29D1" w14:textId="7EE1CDA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r w:rsidRPr="00375C7F">
        <w:rPr>
          <w:rFonts w:ascii="Bookman Old Style" w:hAnsi="Bookman Old Style" w:cs="Arial"/>
          <w:color w:val="auto"/>
          <w:sz w:val="24"/>
          <w:lang w:val="en-IN" w:eastAsia="en-US" w:bidi="ar-SA"/>
        </w:rPr>
        <w:t>12.</w:t>
      </w:r>
      <w:r w:rsidRPr="00375C7F">
        <w:rPr>
          <w:rFonts w:ascii="Bookman Old Style" w:hAnsi="Bookman Old Style" w:cs="Arial"/>
          <w:color w:val="auto"/>
          <w:sz w:val="24"/>
          <w:lang w:val="en-IN" w:eastAsia="en-US" w:bidi="ar-SA"/>
        </w:rPr>
        <w:tab/>
        <w:t xml:space="preserve">Bilateral trade between India and Niger during the last </w:t>
      </w:r>
      <w:r w:rsidR="00E84985">
        <w:rPr>
          <w:rFonts w:ascii="Bookman Old Style" w:hAnsi="Bookman Old Style" w:cs="Arial"/>
          <w:color w:val="auto"/>
          <w:sz w:val="24"/>
          <w:lang w:val="en-IN" w:eastAsia="en-US" w:bidi="ar-SA"/>
        </w:rPr>
        <w:t>six</w:t>
      </w:r>
      <w:r w:rsidRPr="00375C7F">
        <w:rPr>
          <w:rFonts w:ascii="Bookman Old Style" w:hAnsi="Bookman Old Style" w:cs="Arial"/>
          <w:color w:val="auto"/>
          <w:sz w:val="24"/>
          <w:lang w:val="en-IN" w:eastAsia="en-US" w:bidi="ar-SA"/>
        </w:rPr>
        <w:t xml:space="preserve"> years (in US$ Million) is as follows: </w:t>
      </w:r>
    </w:p>
    <w:p w14:paraId="37442539"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100"/>
        <w:gridCol w:w="1082"/>
        <w:gridCol w:w="1369"/>
        <w:gridCol w:w="1324"/>
        <w:gridCol w:w="1324"/>
        <w:gridCol w:w="1165"/>
      </w:tblGrid>
      <w:tr w:rsidR="00E84985" w:rsidRPr="00375C7F" w14:paraId="3569717E" w14:textId="0AE9A33C" w:rsidTr="00E84985">
        <w:tc>
          <w:tcPr>
            <w:tcW w:w="1925" w:type="dxa"/>
          </w:tcPr>
          <w:p w14:paraId="4C54BD92"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 w:val="24"/>
                <w:lang w:val="en-IN" w:eastAsia="en-US" w:bidi="ar-SA"/>
              </w:rPr>
            </w:pPr>
          </w:p>
        </w:tc>
        <w:tc>
          <w:tcPr>
            <w:tcW w:w="1120" w:type="dxa"/>
            <w:shd w:val="clear" w:color="auto" w:fill="D9D9D9"/>
          </w:tcPr>
          <w:p w14:paraId="69F956EA"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2015-16</w:t>
            </w:r>
          </w:p>
        </w:tc>
        <w:tc>
          <w:tcPr>
            <w:tcW w:w="1101" w:type="dxa"/>
            <w:shd w:val="clear" w:color="auto" w:fill="D9D9D9"/>
          </w:tcPr>
          <w:p w14:paraId="1D8836C9"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2016-17</w:t>
            </w:r>
          </w:p>
        </w:tc>
        <w:tc>
          <w:tcPr>
            <w:tcW w:w="1401" w:type="dxa"/>
            <w:shd w:val="clear" w:color="auto" w:fill="D9D9D9"/>
          </w:tcPr>
          <w:p w14:paraId="0DAA8674"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2017-18</w:t>
            </w:r>
          </w:p>
        </w:tc>
        <w:tc>
          <w:tcPr>
            <w:tcW w:w="1365" w:type="dxa"/>
            <w:shd w:val="clear" w:color="auto" w:fill="D9D9D9"/>
          </w:tcPr>
          <w:p w14:paraId="61F4C3EA"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2018-19</w:t>
            </w:r>
          </w:p>
        </w:tc>
        <w:tc>
          <w:tcPr>
            <w:tcW w:w="1365" w:type="dxa"/>
            <w:shd w:val="clear" w:color="auto" w:fill="D9D9D9"/>
          </w:tcPr>
          <w:p w14:paraId="060CD58F"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2019-20</w:t>
            </w:r>
          </w:p>
        </w:tc>
        <w:tc>
          <w:tcPr>
            <w:tcW w:w="1191" w:type="dxa"/>
            <w:shd w:val="clear" w:color="auto" w:fill="D9D9D9"/>
          </w:tcPr>
          <w:p w14:paraId="4027F4F0" w14:textId="697BA086"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Pr>
                <w:rFonts w:ascii="Bookman Old Style" w:hAnsi="Bookman Old Style" w:cs="Arial"/>
                <w:b/>
                <w:bCs/>
                <w:color w:val="auto"/>
                <w:szCs w:val="22"/>
                <w:lang w:val="en-IN" w:eastAsia="en-US" w:bidi="ar-SA"/>
              </w:rPr>
              <w:t>2020-21</w:t>
            </w:r>
          </w:p>
        </w:tc>
      </w:tr>
      <w:tr w:rsidR="00E84985" w:rsidRPr="00375C7F" w14:paraId="343A16E0" w14:textId="57EC613F" w:rsidTr="00E84985">
        <w:tc>
          <w:tcPr>
            <w:tcW w:w="1925" w:type="dxa"/>
          </w:tcPr>
          <w:p w14:paraId="2933BE80" w14:textId="77777777" w:rsidR="00E84985" w:rsidRPr="00375C7F" w:rsidRDefault="00E84985" w:rsidP="00781185">
            <w:pPr>
              <w:overflowPunct/>
              <w:autoSpaceDE w:val="0"/>
              <w:autoSpaceDN w:val="0"/>
              <w:adjustRightInd w:val="0"/>
              <w:spacing w:after="0" w:line="240" w:lineRule="auto"/>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India’s exports to Niger</w:t>
            </w:r>
          </w:p>
        </w:tc>
        <w:tc>
          <w:tcPr>
            <w:tcW w:w="1120" w:type="dxa"/>
          </w:tcPr>
          <w:p w14:paraId="411FF22B"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80.16</w:t>
            </w:r>
          </w:p>
        </w:tc>
        <w:tc>
          <w:tcPr>
            <w:tcW w:w="1101" w:type="dxa"/>
          </w:tcPr>
          <w:p w14:paraId="019A21E8"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81.24</w:t>
            </w:r>
          </w:p>
        </w:tc>
        <w:tc>
          <w:tcPr>
            <w:tcW w:w="1401" w:type="dxa"/>
          </w:tcPr>
          <w:p w14:paraId="1113834C"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120.21</w:t>
            </w:r>
          </w:p>
        </w:tc>
        <w:tc>
          <w:tcPr>
            <w:tcW w:w="1365" w:type="dxa"/>
          </w:tcPr>
          <w:p w14:paraId="34A0AF10"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94.84</w:t>
            </w:r>
          </w:p>
        </w:tc>
        <w:tc>
          <w:tcPr>
            <w:tcW w:w="1365" w:type="dxa"/>
          </w:tcPr>
          <w:p w14:paraId="1368BD7D"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73.60</w:t>
            </w:r>
          </w:p>
        </w:tc>
        <w:tc>
          <w:tcPr>
            <w:tcW w:w="1191" w:type="dxa"/>
          </w:tcPr>
          <w:p w14:paraId="225B815C" w14:textId="431BEAC9" w:rsidR="00E84985" w:rsidRPr="00375C7F" w:rsidRDefault="005026D6"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Pr>
                <w:rFonts w:ascii="Bookman Old Style" w:hAnsi="Bookman Old Style" w:cs="Arial"/>
                <w:color w:val="auto"/>
                <w:szCs w:val="22"/>
                <w:lang w:val="en-IN" w:eastAsia="en-US" w:bidi="ar-SA"/>
              </w:rPr>
              <w:t>89.90</w:t>
            </w:r>
          </w:p>
        </w:tc>
      </w:tr>
      <w:tr w:rsidR="00E84985" w:rsidRPr="00375C7F" w14:paraId="2743E173" w14:textId="2B7E673D" w:rsidTr="00E84985">
        <w:tc>
          <w:tcPr>
            <w:tcW w:w="1925" w:type="dxa"/>
          </w:tcPr>
          <w:p w14:paraId="338C62E2" w14:textId="77777777" w:rsidR="00E84985" w:rsidRPr="00375C7F" w:rsidRDefault="00E84985" w:rsidP="00781185">
            <w:pPr>
              <w:overflowPunct/>
              <w:autoSpaceDE w:val="0"/>
              <w:autoSpaceDN w:val="0"/>
              <w:adjustRightInd w:val="0"/>
              <w:spacing w:after="0" w:line="240" w:lineRule="auto"/>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India’s imports from Niger</w:t>
            </w:r>
          </w:p>
        </w:tc>
        <w:tc>
          <w:tcPr>
            <w:tcW w:w="1120" w:type="dxa"/>
          </w:tcPr>
          <w:p w14:paraId="2BBA4F95"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0.32</w:t>
            </w:r>
          </w:p>
        </w:tc>
        <w:tc>
          <w:tcPr>
            <w:tcW w:w="1101" w:type="dxa"/>
          </w:tcPr>
          <w:p w14:paraId="258BD04C"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0.03</w:t>
            </w:r>
          </w:p>
        </w:tc>
        <w:tc>
          <w:tcPr>
            <w:tcW w:w="1401" w:type="dxa"/>
          </w:tcPr>
          <w:p w14:paraId="7FC2C889"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20.24</w:t>
            </w:r>
          </w:p>
        </w:tc>
        <w:tc>
          <w:tcPr>
            <w:tcW w:w="1365" w:type="dxa"/>
          </w:tcPr>
          <w:p w14:paraId="6E943EEB"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0.65</w:t>
            </w:r>
          </w:p>
        </w:tc>
        <w:tc>
          <w:tcPr>
            <w:tcW w:w="1365" w:type="dxa"/>
          </w:tcPr>
          <w:p w14:paraId="483EAB71"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0.90</w:t>
            </w:r>
          </w:p>
        </w:tc>
        <w:tc>
          <w:tcPr>
            <w:tcW w:w="1191" w:type="dxa"/>
          </w:tcPr>
          <w:p w14:paraId="2B4B4735" w14:textId="07130BFE" w:rsidR="00E84985" w:rsidRPr="00375C7F" w:rsidRDefault="005026D6"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Pr>
                <w:rFonts w:ascii="Bookman Old Style" w:hAnsi="Bookman Old Style" w:cs="Arial"/>
                <w:color w:val="auto"/>
                <w:szCs w:val="22"/>
                <w:lang w:val="en-IN" w:eastAsia="en-US" w:bidi="ar-SA"/>
              </w:rPr>
              <w:t xml:space="preserve">  1.25</w:t>
            </w:r>
          </w:p>
        </w:tc>
      </w:tr>
      <w:tr w:rsidR="00E84985" w:rsidRPr="00375C7F" w14:paraId="4C6E4F17" w14:textId="01F79100" w:rsidTr="00E84985">
        <w:tc>
          <w:tcPr>
            <w:tcW w:w="1925" w:type="dxa"/>
            <w:shd w:val="clear" w:color="auto" w:fill="D9D9D9"/>
          </w:tcPr>
          <w:p w14:paraId="722CB29F" w14:textId="77777777" w:rsidR="00E84985" w:rsidRPr="00375C7F" w:rsidRDefault="00E84985" w:rsidP="00781185">
            <w:pPr>
              <w:overflowPunct/>
              <w:autoSpaceDE w:val="0"/>
              <w:autoSpaceDN w:val="0"/>
              <w:adjustRightInd w:val="0"/>
              <w:spacing w:after="0" w:line="240" w:lineRule="auto"/>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 xml:space="preserve">Total trade </w:t>
            </w:r>
          </w:p>
        </w:tc>
        <w:tc>
          <w:tcPr>
            <w:tcW w:w="1120" w:type="dxa"/>
            <w:shd w:val="clear" w:color="auto" w:fill="D9D9D9"/>
          </w:tcPr>
          <w:p w14:paraId="37CD604B"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80.48</w:t>
            </w:r>
          </w:p>
        </w:tc>
        <w:tc>
          <w:tcPr>
            <w:tcW w:w="1101" w:type="dxa"/>
            <w:shd w:val="clear" w:color="auto" w:fill="D9D9D9"/>
          </w:tcPr>
          <w:p w14:paraId="5CF3F1B0"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81.27</w:t>
            </w:r>
          </w:p>
        </w:tc>
        <w:tc>
          <w:tcPr>
            <w:tcW w:w="1401" w:type="dxa"/>
            <w:shd w:val="clear" w:color="auto" w:fill="D9D9D9"/>
          </w:tcPr>
          <w:p w14:paraId="158BE1FA"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140.46</w:t>
            </w:r>
          </w:p>
        </w:tc>
        <w:tc>
          <w:tcPr>
            <w:tcW w:w="1365" w:type="dxa"/>
            <w:shd w:val="clear" w:color="auto" w:fill="D9D9D9"/>
          </w:tcPr>
          <w:p w14:paraId="32690305"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95.48</w:t>
            </w:r>
          </w:p>
        </w:tc>
        <w:tc>
          <w:tcPr>
            <w:tcW w:w="1365" w:type="dxa"/>
            <w:shd w:val="clear" w:color="auto" w:fill="D9D9D9"/>
          </w:tcPr>
          <w:p w14:paraId="01A5B06F"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sidRPr="00375C7F">
              <w:rPr>
                <w:rFonts w:ascii="Bookman Old Style" w:hAnsi="Bookman Old Style" w:cs="Arial"/>
                <w:b/>
                <w:bCs/>
                <w:color w:val="auto"/>
                <w:szCs w:val="22"/>
                <w:lang w:val="en-IN" w:eastAsia="en-US" w:bidi="ar-SA"/>
              </w:rPr>
              <w:t>74.50</w:t>
            </w:r>
          </w:p>
        </w:tc>
        <w:tc>
          <w:tcPr>
            <w:tcW w:w="1191" w:type="dxa"/>
            <w:shd w:val="clear" w:color="auto" w:fill="D9D9D9"/>
          </w:tcPr>
          <w:p w14:paraId="11827130" w14:textId="6BB6EEB7" w:rsidR="00E84985" w:rsidRPr="00375C7F" w:rsidRDefault="005026D6" w:rsidP="00781185">
            <w:pPr>
              <w:overflowPunct/>
              <w:autoSpaceDE w:val="0"/>
              <w:autoSpaceDN w:val="0"/>
              <w:adjustRightInd w:val="0"/>
              <w:spacing w:after="0" w:line="240" w:lineRule="auto"/>
              <w:jc w:val="center"/>
              <w:rPr>
                <w:rFonts w:ascii="Bookman Old Style" w:hAnsi="Bookman Old Style" w:cs="Arial"/>
                <w:b/>
                <w:bCs/>
                <w:color w:val="auto"/>
                <w:szCs w:val="22"/>
                <w:lang w:val="en-IN" w:eastAsia="en-US" w:bidi="ar-SA"/>
              </w:rPr>
            </w:pPr>
            <w:r>
              <w:rPr>
                <w:rFonts w:ascii="Bookman Old Style" w:hAnsi="Bookman Old Style" w:cs="Arial"/>
                <w:b/>
                <w:bCs/>
                <w:color w:val="auto"/>
                <w:szCs w:val="22"/>
                <w:lang w:val="en-IN" w:eastAsia="en-US" w:bidi="ar-SA"/>
              </w:rPr>
              <w:t>91.15</w:t>
            </w:r>
          </w:p>
        </w:tc>
      </w:tr>
      <w:tr w:rsidR="00E84985" w:rsidRPr="00375C7F" w14:paraId="02BBE960" w14:textId="543CFD27" w:rsidTr="00E84985">
        <w:tc>
          <w:tcPr>
            <w:tcW w:w="1925" w:type="dxa"/>
          </w:tcPr>
          <w:p w14:paraId="3EDD0B1C"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 xml:space="preserve">Percentage growth </w:t>
            </w:r>
          </w:p>
        </w:tc>
        <w:tc>
          <w:tcPr>
            <w:tcW w:w="1120" w:type="dxa"/>
          </w:tcPr>
          <w:p w14:paraId="410009BD"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p>
        </w:tc>
        <w:tc>
          <w:tcPr>
            <w:tcW w:w="1101" w:type="dxa"/>
          </w:tcPr>
          <w:p w14:paraId="398265F6"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0.98</w:t>
            </w:r>
          </w:p>
        </w:tc>
        <w:tc>
          <w:tcPr>
            <w:tcW w:w="1401" w:type="dxa"/>
          </w:tcPr>
          <w:p w14:paraId="5A8E6116"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72.82</w:t>
            </w:r>
          </w:p>
        </w:tc>
        <w:tc>
          <w:tcPr>
            <w:tcW w:w="1365" w:type="dxa"/>
          </w:tcPr>
          <w:p w14:paraId="232F7737"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-32.02</w:t>
            </w:r>
          </w:p>
        </w:tc>
        <w:tc>
          <w:tcPr>
            <w:tcW w:w="1365" w:type="dxa"/>
          </w:tcPr>
          <w:p w14:paraId="6EFD33DF" w14:textId="77777777" w:rsidR="00E84985" w:rsidRPr="00375C7F" w:rsidRDefault="00E84985"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sidRPr="00375C7F">
              <w:rPr>
                <w:rFonts w:ascii="Bookman Old Style" w:hAnsi="Bookman Old Style" w:cs="Arial"/>
                <w:color w:val="auto"/>
                <w:szCs w:val="22"/>
                <w:lang w:val="en-IN" w:eastAsia="en-US" w:bidi="ar-SA"/>
              </w:rPr>
              <w:t>-21.98</w:t>
            </w:r>
          </w:p>
        </w:tc>
        <w:tc>
          <w:tcPr>
            <w:tcW w:w="1191" w:type="dxa"/>
          </w:tcPr>
          <w:p w14:paraId="42C8B349" w14:textId="50F7D1CE" w:rsidR="00E84985" w:rsidRPr="00375C7F" w:rsidRDefault="005026D6" w:rsidP="00781185">
            <w:pPr>
              <w:overflowPunct/>
              <w:autoSpaceDE w:val="0"/>
              <w:autoSpaceDN w:val="0"/>
              <w:adjustRightInd w:val="0"/>
              <w:spacing w:after="0" w:line="240" w:lineRule="auto"/>
              <w:jc w:val="center"/>
              <w:rPr>
                <w:rFonts w:ascii="Bookman Old Style" w:hAnsi="Bookman Old Style" w:cs="Arial"/>
                <w:color w:val="auto"/>
                <w:szCs w:val="22"/>
                <w:lang w:val="en-IN" w:eastAsia="en-US" w:bidi="ar-SA"/>
              </w:rPr>
            </w:pPr>
            <w:r>
              <w:rPr>
                <w:rFonts w:ascii="Bookman Old Style" w:hAnsi="Bookman Old Style" w:cs="Arial"/>
                <w:color w:val="auto"/>
                <w:szCs w:val="22"/>
                <w:lang w:val="en-IN" w:eastAsia="en-US" w:bidi="ar-SA"/>
              </w:rPr>
              <w:t>22.34</w:t>
            </w:r>
          </w:p>
        </w:tc>
      </w:tr>
    </w:tbl>
    <w:p w14:paraId="7DF4C8FC"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32CF65D5"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iCs/>
          <w:color w:val="FF0000"/>
          <w:sz w:val="24"/>
          <w:lang w:val="en-IN" w:eastAsia="en-US" w:bidi="ar-SA"/>
        </w:rPr>
      </w:pPr>
      <w:r w:rsidRPr="00375C7F">
        <w:rPr>
          <w:rFonts w:ascii="Bookman Old Style" w:hAnsi="Bookman Old Style" w:cs="Arial"/>
          <w:color w:val="auto"/>
          <w:sz w:val="24"/>
          <w:lang w:val="en-IN" w:eastAsia="en-US" w:bidi="ar-SA"/>
        </w:rPr>
        <w:t xml:space="preserve">The main items being exported from India to Niger include Cotton, Pharmaceutical products, Cereals, Sugar &amp; Sugar confectionary, articles of Iron or Steel, etc.  The main items being exported from Niger to India are Lac, Gums, Resins and other Vegetable saps and extracts, Oil seeds, misc. Grains, Seeds and Fruit, Coffee, Tea &amp; Spices etc. </w:t>
      </w:r>
      <w:r w:rsidRPr="00375C7F">
        <w:rPr>
          <w:rFonts w:ascii="Bookman Old Style" w:eastAsia="Times New Roman" w:hAnsi="Bookman Old Style"/>
          <w:color w:val="000000"/>
          <w:sz w:val="24"/>
          <w:lang w:val="en-IN" w:eastAsia="en-AU" w:bidi="ar-SA"/>
        </w:rPr>
        <w:t xml:space="preserve">These figures still do not truly reflect the quantum of trade as a large number of Niger businessmen procure Indian goods and products from Dubai, and Ports in neighbouring countries of Benin, Togo and Nigeria.  The actual volume of export of Indian products to Niger may be significantly higher. Bilateral trade between India and Niger is expected to increase with growing awareness about Indian strengths in different sectors of the economy and the DFTP </w:t>
      </w:r>
      <w:proofErr w:type="gramStart"/>
      <w:r w:rsidRPr="00375C7F">
        <w:rPr>
          <w:rFonts w:ascii="Bookman Old Style" w:eastAsia="Times New Roman" w:hAnsi="Bookman Old Style"/>
          <w:color w:val="000000"/>
          <w:sz w:val="24"/>
          <w:lang w:val="en-IN" w:eastAsia="en-AU" w:bidi="ar-SA"/>
        </w:rPr>
        <w:t>scheme .</w:t>
      </w:r>
      <w:proofErr w:type="gramEnd"/>
      <w:r w:rsidRPr="00375C7F">
        <w:rPr>
          <w:rFonts w:ascii="Bookman Old Style" w:eastAsia="Times New Roman" w:hAnsi="Bookman Old Style"/>
          <w:color w:val="000000"/>
          <w:sz w:val="24"/>
          <w:lang w:val="en-IN" w:eastAsia="en-AU" w:bidi="ar-SA"/>
        </w:rPr>
        <w:t xml:space="preserve"> With Indian companies executing LOC and other grant projects in Niamey, their footprint in Niger is likely to grow and may provide impetus to bilateral trade.</w:t>
      </w:r>
    </w:p>
    <w:p w14:paraId="598277B7" w14:textId="77777777" w:rsidR="00C4458B" w:rsidRPr="00375C7F" w:rsidRDefault="00C4458B" w:rsidP="00C4458B">
      <w:pPr>
        <w:overflowPunct/>
        <w:spacing w:after="0" w:line="240" w:lineRule="auto"/>
        <w:jc w:val="both"/>
        <w:rPr>
          <w:rFonts w:ascii="Bookman Old Style" w:hAnsi="Bookman Old Style"/>
          <w:b/>
          <w:color w:val="auto"/>
          <w:sz w:val="24"/>
          <w:lang w:val="en-IN" w:eastAsia="en-AU" w:bidi="ar-SA"/>
        </w:rPr>
      </w:pPr>
    </w:p>
    <w:p w14:paraId="7D37916D" w14:textId="77777777" w:rsidR="00C4458B" w:rsidRPr="005026D6" w:rsidRDefault="00C4458B" w:rsidP="00C4458B">
      <w:pPr>
        <w:overflowPunct/>
        <w:spacing w:after="0" w:line="240" w:lineRule="auto"/>
        <w:jc w:val="both"/>
        <w:rPr>
          <w:rFonts w:ascii="Bookman Old Style" w:hAnsi="Bookman Old Style"/>
          <w:b/>
          <w:color w:val="auto"/>
          <w:sz w:val="24"/>
          <w:u w:val="single"/>
          <w:lang w:val="en-IN" w:eastAsia="en-AU" w:bidi="ar-SA"/>
        </w:rPr>
      </w:pPr>
      <w:r w:rsidRPr="005026D6">
        <w:rPr>
          <w:rFonts w:ascii="Bookman Old Style" w:hAnsi="Bookman Old Style"/>
          <w:b/>
          <w:color w:val="auto"/>
          <w:sz w:val="24"/>
          <w:u w:val="single"/>
          <w:lang w:val="en-IN" w:eastAsia="en-AU" w:bidi="ar-SA"/>
        </w:rPr>
        <w:t>Indian Investments in Niger</w:t>
      </w:r>
    </w:p>
    <w:p w14:paraId="57D2FCA8"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54338ED3"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5026D6">
        <w:rPr>
          <w:rFonts w:ascii="Bookman Old Style" w:hAnsi="Bookman Old Style"/>
          <w:b/>
          <w:bCs/>
          <w:color w:val="auto"/>
          <w:sz w:val="24"/>
          <w:lang w:val="en-IN" w:eastAsia="en-AU" w:bidi="ar-SA"/>
        </w:rPr>
        <w:t>13</w:t>
      </w:r>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The few Indian companies having investments in Niger are:</w:t>
      </w:r>
    </w:p>
    <w:p w14:paraId="58FB0DAA"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32482ADE"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M/s Airtel Cellular Services is the leading mobile service provider in Niger, having captured 64% of the local mobile market share. It has invested around US$ 350 million in expansion and diversifying its services in Niger. They have introduced 4G in Niger. </w:t>
      </w:r>
    </w:p>
    <w:p w14:paraId="15A16702"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M/s </w:t>
      </w:r>
      <w:proofErr w:type="spellStart"/>
      <w:r w:rsidRPr="00375C7F">
        <w:rPr>
          <w:rFonts w:ascii="Bookman Old Style" w:hAnsi="Bookman Old Style"/>
          <w:color w:val="auto"/>
          <w:sz w:val="24"/>
          <w:lang w:val="en-IN" w:eastAsia="en-AU" w:bidi="ar-SA"/>
        </w:rPr>
        <w:t>Euroworld</w:t>
      </w:r>
      <w:proofErr w:type="spellEnd"/>
      <w:r w:rsidRPr="00375C7F">
        <w:rPr>
          <w:rFonts w:ascii="Bookman Old Style" w:hAnsi="Bookman Old Style"/>
          <w:color w:val="auto"/>
          <w:sz w:val="24"/>
          <w:lang w:val="en-IN" w:eastAsia="en-AU" w:bidi="ar-SA"/>
        </w:rPr>
        <w:t xml:space="preserve"> International, a firm owned by Indian nationals registered in Niger, has constructed a </w:t>
      </w:r>
      <w:proofErr w:type="gramStart"/>
      <w:r w:rsidRPr="00375C7F">
        <w:rPr>
          <w:rFonts w:ascii="Bookman Old Style" w:hAnsi="Bookman Old Style"/>
          <w:color w:val="auto"/>
          <w:sz w:val="24"/>
          <w:lang w:val="en-IN" w:eastAsia="en-AU" w:bidi="ar-SA"/>
        </w:rPr>
        <w:t>five star</w:t>
      </w:r>
      <w:proofErr w:type="gramEnd"/>
      <w:r w:rsidRPr="00375C7F">
        <w:rPr>
          <w:rFonts w:ascii="Bookman Old Style" w:hAnsi="Bookman Old Style"/>
          <w:color w:val="auto"/>
          <w:sz w:val="24"/>
          <w:lang w:val="en-IN" w:eastAsia="en-AU" w:bidi="ar-SA"/>
        </w:rPr>
        <w:t xml:space="preserve"> hotel (</w:t>
      </w:r>
      <w:proofErr w:type="spellStart"/>
      <w:r w:rsidRPr="00375C7F">
        <w:rPr>
          <w:rFonts w:ascii="Bookman Old Style" w:hAnsi="Bookman Old Style"/>
          <w:color w:val="auto"/>
          <w:sz w:val="24"/>
          <w:lang w:val="en-IN" w:eastAsia="en-AU" w:bidi="ar-SA"/>
        </w:rPr>
        <w:t>Bravia</w:t>
      </w:r>
      <w:proofErr w:type="spellEnd"/>
      <w:r w:rsidRPr="00375C7F">
        <w:rPr>
          <w:rFonts w:ascii="Bookman Old Style" w:hAnsi="Bookman Old Style"/>
          <w:color w:val="auto"/>
          <w:sz w:val="24"/>
          <w:lang w:val="en-IN" w:eastAsia="en-AU" w:bidi="ar-SA"/>
        </w:rPr>
        <w:t xml:space="preserve">)in Niamey with an investment of around US$ 64 million. </w:t>
      </w:r>
    </w:p>
    <w:p w14:paraId="6BF981D4"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M/s </w:t>
      </w:r>
      <w:proofErr w:type="spellStart"/>
      <w:r w:rsidRPr="00375C7F">
        <w:rPr>
          <w:rFonts w:ascii="Bookman Old Style" w:hAnsi="Bookman Old Style"/>
          <w:color w:val="auto"/>
          <w:sz w:val="24"/>
          <w:lang w:val="en-IN" w:eastAsia="en-AU" w:bidi="ar-SA"/>
        </w:rPr>
        <w:t>Contec</w:t>
      </w:r>
      <w:proofErr w:type="spellEnd"/>
      <w:r w:rsidRPr="00375C7F">
        <w:rPr>
          <w:rFonts w:ascii="Bookman Old Style" w:hAnsi="Bookman Old Style"/>
          <w:color w:val="auto"/>
          <w:sz w:val="24"/>
          <w:lang w:val="en-IN" w:eastAsia="en-AU" w:bidi="ar-SA"/>
        </w:rPr>
        <w:t xml:space="preserve"> Global has made an investment of approx. US$ 10 million to operate on BOOT (Build, Own, Operate, and Transfer) basis, a venture for issue of Passport to Niger nationals. </w:t>
      </w:r>
    </w:p>
    <w:p w14:paraId="5DF69481"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M/s Diamond India, a cement manufacturing company has made an investment of about US$ 8 million for setting up a cement plant at </w:t>
      </w:r>
      <w:proofErr w:type="spellStart"/>
      <w:r w:rsidRPr="00375C7F">
        <w:rPr>
          <w:rFonts w:ascii="Bookman Old Style" w:hAnsi="Bookman Old Style"/>
          <w:color w:val="auto"/>
          <w:sz w:val="24"/>
          <w:lang w:val="en-IN" w:eastAsia="en-AU" w:bidi="ar-SA"/>
        </w:rPr>
        <w:t>Malbaza</w:t>
      </w:r>
      <w:proofErr w:type="spellEnd"/>
      <w:r w:rsidRPr="00375C7F">
        <w:rPr>
          <w:rFonts w:ascii="Bookman Old Style" w:hAnsi="Bookman Old Style"/>
          <w:color w:val="auto"/>
          <w:sz w:val="24"/>
          <w:lang w:val="en-IN" w:eastAsia="en-AU" w:bidi="ar-SA"/>
        </w:rPr>
        <w:t xml:space="preserve"> in </w:t>
      </w:r>
      <w:proofErr w:type="spellStart"/>
      <w:r w:rsidRPr="00375C7F">
        <w:rPr>
          <w:rFonts w:ascii="Bookman Old Style" w:hAnsi="Bookman Old Style"/>
          <w:color w:val="auto"/>
          <w:sz w:val="24"/>
          <w:lang w:val="en-IN" w:eastAsia="en-AU" w:bidi="ar-SA"/>
        </w:rPr>
        <w:t>Tahoua</w:t>
      </w:r>
      <w:proofErr w:type="spellEnd"/>
      <w:r w:rsidRPr="00375C7F">
        <w:rPr>
          <w:rFonts w:ascii="Bookman Old Style" w:hAnsi="Bookman Old Style"/>
          <w:color w:val="auto"/>
          <w:sz w:val="24"/>
          <w:lang w:val="en-IN" w:eastAsia="en-AU" w:bidi="ar-SA"/>
        </w:rPr>
        <w:t xml:space="preserve"> region, with production capacity of about 5,40,000 MT cement per year.  </w:t>
      </w:r>
    </w:p>
    <w:p w14:paraId="57AC07AE"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M/s Satguru Travels has invested around US$ 3 million in Niger.  They are engaged in providing air tickets and travel services. The company has earned good reputation among Niger Government Ministries and is believed to be the most efficient and reliable premier travel agency in Niger. </w:t>
      </w:r>
    </w:p>
    <w:p w14:paraId="7DAF90D9"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lastRenderedPageBreak/>
        <w:t xml:space="preserve">M/s </w:t>
      </w:r>
      <w:proofErr w:type="spellStart"/>
      <w:r w:rsidRPr="00375C7F">
        <w:rPr>
          <w:rFonts w:ascii="Bookman Old Style" w:hAnsi="Bookman Old Style"/>
          <w:color w:val="auto"/>
          <w:sz w:val="24"/>
          <w:lang w:val="en-IN" w:eastAsia="en-AU" w:bidi="ar-SA"/>
        </w:rPr>
        <w:t>Shivam</w:t>
      </w:r>
      <w:proofErr w:type="spellEnd"/>
      <w:r w:rsidRPr="00375C7F">
        <w:rPr>
          <w:rFonts w:ascii="Bookman Old Style" w:hAnsi="Bookman Old Style"/>
          <w:color w:val="auto"/>
          <w:sz w:val="24"/>
          <w:lang w:val="en-IN" w:eastAsia="en-AU" w:bidi="ar-SA"/>
        </w:rPr>
        <w:t xml:space="preserve"> General Trading Company, with an investment </w:t>
      </w:r>
      <w:proofErr w:type="gramStart"/>
      <w:r w:rsidRPr="00375C7F">
        <w:rPr>
          <w:rFonts w:ascii="Bookman Old Style" w:hAnsi="Bookman Old Style"/>
          <w:color w:val="auto"/>
          <w:sz w:val="24"/>
          <w:lang w:val="en-IN" w:eastAsia="en-AU" w:bidi="ar-SA"/>
        </w:rPr>
        <w:t>of  US</w:t>
      </w:r>
      <w:proofErr w:type="gramEnd"/>
      <w:r w:rsidRPr="00375C7F">
        <w:rPr>
          <w:rFonts w:ascii="Bookman Old Style" w:hAnsi="Bookman Old Style"/>
          <w:color w:val="auto"/>
          <w:sz w:val="24"/>
          <w:lang w:val="en-IN" w:eastAsia="en-AU" w:bidi="ar-SA"/>
        </w:rPr>
        <w:t>$ 2.6 million, is the sole distributor of TVS and Bajaj bikes, Mahindra Gensets and vehicles and Godrej Locks in Niger. They are part of M/s Satguru holdings and own electronic goods shop chain in Niamey.</w:t>
      </w:r>
    </w:p>
    <w:p w14:paraId="5354D196" w14:textId="77777777" w:rsidR="00C4458B" w:rsidRPr="00375C7F" w:rsidRDefault="00C4458B" w:rsidP="00C4458B">
      <w:pPr>
        <w:numPr>
          <w:ilvl w:val="0"/>
          <w:numId w:val="4"/>
        </w:num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M/s </w:t>
      </w:r>
      <w:proofErr w:type="spellStart"/>
      <w:r w:rsidRPr="00375C7F">
        <w:rPr>
          <w:rFonts w:ascii="Bookman Old Style" w:hAnsi="Bookman Old Style"/>
          <w:color w:val="auto"/>
          <w:sz w:val="24"/>
          <w:lang w:val="en-IN" w:eastAsia="en-AU" w:bidi="ar-SA"/>
        </w:rPr>
        <w:t>Belvie</w:t>
      </w:r>
      <w:proofErr w:type="spellEnd"/>
      <w:r w:rsidRPr="00375C7F">
        <w:rPr>
          <w:rFonts w:ascii="Bookman Old Style" w:hAnsi="Bookman Old Style"/>
          <w:color w:val="auto"/>
          <w:sz w:val="24"/>
          <w:lang w:val="en-IN" w:eastAsia="en-AU" w:bidi="ar-SA"/>
        </w:rPr>
        <w:t xml:space="preserve"> Healthcare S.A. has invested US$ 0.8 million in setting up a plant in Niger for mineral water and is now the leader in the bottled water market. They have also started producing bottled Juices and carbonated drinks.  </w:t>
      </w:r>
    </w:p>
    <w:p w14:paraId="77F951F6" w14:textId="77777777" w:rsidR="00C4458B" w:rsidRPr="00375C7F" w:rsidRDefault="00C4458B" w:rsidP="00C4458B">
      <w:p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(viii)M/s </w:t>
      </w:r>
      <w:proofErr w:type="spellStart"/>
      <w:r w:rsidRPr="00375C7F">
        <w:rPr>
          <w:rFonts w:ascii="Bookman Old Style" w:hAnsi="Bookman Old Style"/>
          <w:color w:val="auto"/>
          <w:sz w:val="24"/>
          <w:lang w:val="en-IN" w:eastAsia="en-AU" w:bidi="ar-SA"/>
        </w:rPr>
        <w:t>Afriplast</w:t>
      </w:r>
      <w:proofErr w:type="spellEnd"/>
      <w:r w:rsidRPr="00375C7F">
        <w:rPr>
          <w:rFonts w:ascii="Bookman Old Style" w:hAnsi="Bookman Old Style"/>
          <w:color w:val="auto"/>
          <w:sz w:val="24"/>
          <w:lang w:val="en-IN" w:eastAsia="en-AU" w:bidi="ar-SA"/>
        </w:rPr>
        <w:t xml:space="preserve"> Niger has invested about US$ 0.5 million in PVC products and has been manufacturing RPVC pipes for potable water, irrigation and boreholes. </w:t>
      </w:r>
    </w:p>
    <w:p w14:paraId="32CA4ED7" w14:textId="77777777" w:rsidR="00C4458B" w:rsidRPr="00375C7F" w:rsidRDefault="00C4458B" w:rsidP="00C4458B">
      <w:pPr>
        <w:overflowPunct/>
        <w:spacing w:after="0" w:line="240" w:lineRule="auto"/>
        <w:ind w:left="709" w:hanging="425"/>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 </w:t>
      </w:r>
    </w:p>
    <w:p w14:paraId="163F6D58"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Details of Nigerien investments in India are not available, these may be negligible.  </w:t>
      </w:r>
    </w:p>
    <w:p w14:paraId="1A527747"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68B69C02" w14:textId="77777777" w:rsidR="00C4458B" w:rsidRPr="005026D6" w:rsidRDefault="00C4458B" w:rsidP="00C4458B">
      <w:pPr>
        <w:overflowPunct/>
        <w:autoSpaceDE w:val="0"/>
        <w:autoSpaceDN w:val="0"/>
        <w:adjustRightInd w:val="0"/>
        <w:spacing w:after="0" w:line="240" w:lineRule="auto"/>
        <w:jc w:val="both"/>
        <w:rPr>
          <w:rFonts w:ascii="Bookman Old Style" w:hAnsi="Bookman Old Style" w:cs="Arial"/>
          <w:b/>
          <w:bCs/>
          <w:color w:val="auto"/>
          <w:sz w:val="24"/>
          <w:u w:val="single"/>
          <w:lang w:val="en-IN" w:eastAsia="en-US" w:bidi="ar-SA"/>
        </w:rPr>
      </w:pPr>
      <w:r w:rsidRPr="005026D6">
        <w:rPr>
          <w:rFonts w:ascii="Bookman Old Style" w:hAnsi="Bookman Old Style" w:cs="Arial"/>
          <w:b/>
          <w:bCs/>
          <w:color w:val="auto"/>
          <w:sz w:val="24"/>
          <w:u w:val="single"/>
          <w:lang w:val="en-IN" w:eastAsia="en-US" w:bidi="ar-SA"/>
        </w:rPr>
        <w:t>Indian Community</w:t>
      </w:r>
    </w:p>
    <w:p w14:paraId="408BE1ED" w14:textId="77777777" w:rsidR="00C4458B" w:rsidRPr="005026D6" w:rsidRDefault="00C4458B" w:rsidP="00C4458B">
      <w:pPr>
        <w:overflowPunct/>
        <w:autoSpaceDE w:val="0"/>
        <w:autoSpaceDN w:val="0"/>
        <w:adjustRightInd w:val="0"/>
        <w:spacing w:after="0" w:line="240" w:lineRule="auto"/>
        <w:jc w:val="both"/>
        <w:rPr>
          <w:rFonts w:ascii="Bookman Old Style" w:hAnsi="Bookman Old Style" w:cs="Arial"/>
          <w:color w:val="auto"/>
          <w:sz w:val="24"/>
          <w:u w:val="single"/>
          <w:lang w:val="en-IN" w:eastAsia="en-US" w:bidi="ar-SA"/>
        </w:rPr>
      </w:pPr>
    </w:p>
    <w:p w14:paraId="51671BD6" w14:textId="70B9B2AD"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r w:rsidRPr="005026D6">
        <w:rPr>
          <w:rFonts w:ascii="Bookman Old Style" w:hAnsi="Bookman Old Style" w:cs="Arial"/>
          <w:b/>
          <w:bCs/>
          <w:color w:val="auto"/>
          <w:sz w:val="24"/>
          <w:lang w:val="en-IN" w:eastAsia="en-US" w:bidi="ar-SA"/>
        </w:rPr>
        <w:t>14.</w:t>
      </w:r>
      <w:r w:rsidRPr="00375C7F">
        <w:rPr>
          <w:rFonts w:ascii="Bookman Old Style" w:hAnsi="Bookman Old Style" w:cs="Arial"/>
          <w:color w:val="auto"/>
          <w:sz w:val="24"/>
          <w:lang w:val="en-IN" w:eastAsia="en-US" w:bidi="ar-SA"/>
        </w:rPr>
        <w:tab/>
        <w:t xml:space="preserve">There are about </w:t>
      </w:r>
      <w:r w:rsidR="005026D6">
        <w:rPr>
          <w:rFonts w:ascii="Bookman Old Style" w:hAnsi="Bookman Old Style" w:cs="Arial"/>
          <w:color w:val="auto"/>
          <w:sz w:val="24"/>
          <w:lang w:val="en-IN" w:eastAsia="en-US" w:bidi="ar-SA"/>
        </w:rPr>
        <w:t>2</w:t>
      </w:r>
      <w:r w:rsidRPr="00375C7F">
        <w:rPr>
          <w:rFonts w:ascii="Bookman Old Style" w:hAnsi="Bookman Old Style" w:cs="Arial"/>
          <w:color w:val="auto"/>
          <w:sz w:val="24"/>
          <w:lang w:val="en-IN" w:eastAsia="en-US" w:bidi="ar-SA"/>
        </w:rPr>
        <w:t xml:space="preserve">50 Indian nationals residing in Niger. They are largely engaged in trading, hospitality businesses or in low scale self-employments. There are no Persons of Indian Overseas (PIO) or Indian students in Niger, registered with the Mission.  </w:t>
      </w:r>
    </w:p>
    <w:p w14:paraId="7BA3B94E" w14:textId="77777777" w:rsidR="00C4458B" w:rsidRPr="00FC09F5"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5308DA00" w14:textId="046FF822" w:rsidR="00C4458B" w:rsidRPr="00375C7F" w:rsidRDefault="00C4458B" w:rsidP="00C4458B">
      <w:pPr>
        <w:overflowPunct/>
        <w:spacing w:after="0" w:line="240" w:lineRule="auto"/>
        <w:jc w:val="both"/>
        <w:rPr>
          <w:rFonts w:ascii="Bookman Old Style" w:hAnsi="Bookman Old Style" w:cs="Arial"/>
          <w:color w:val="auto"/>
          <w:sz w:val="24"/>
          <w:lang w:val="en-IN" w:eastAsia="en-US" w:bidi="ar-SA"/>
        </w:rPr>
      </w:pPr>
      <w:r w:rsidRPr="00FC09F5">
        <w:rPr>
          <w:rFonts w:ascii="Bookman Old Style" w:hAnsi="Bookman Old Style" w:cs="Arial"/>
          <w:b/>
          <w:bCs/>
          <w:color w:val="auto"/>
          <w:sz w:val="24"/>
          <w:lang w:val="en-IN" w:eastAsia="en-US" w:bidi="ar-SA"/>
        </w:rPr>
        <w:t>15.</w:t>
      </w:r>
      <w:r w:rsidRPr="00375C7F">
        <w:rPr>
          <w:rFonts w:ascii="Bookman Old Style" w:hAnsi="Bookman Old Style" w:cs="Arial"/>
          <w:color w:val="auto"/>
          <w:sz w:val="24"/>
          <w:lang w:val="en-IN" w:eastAsia="en-US" w:bidi="ar-SA"/>
        </w:rPr>
        <w:t xml:space="preserve">   </w:t>
      </w:r>
      <w:r w:rsidR="005026D6">
        <w:rPr>
          <w:rFonts w:ascii="Bookman Old Style" w:hAnsi="Bookman Old Style" w:cs="Arial"/>
          <w:color w:val="auto"/>
          <w:sz w:val="24"/>
          <w:lang w:val="en-IN" w:eastAsia="en-US" w:bidi="ar-SA"/>
        </w:rPr>
        <w:t xml:space="preserve">  During the </w:t>
      </w:r>
      <w:r w:rsidR="00FC09F5">
        <w:rPr>
          <w:rFonts w:ascii="Bookman Old Style" w:hAnsi="Bookman Old Style" w:cs="Arial"/>
          <w:color w:val="auto"/>
          <w:sz w:val="24"/>
          <w:lang w:val="en-IN" w:eastAsia="en-US" w:bidi="ar-SA"/>
        </w:rPr>
        <w:t xml:space="preserve">initial phase of </w:t>
      </w:r>
      <w:r w:rsidR="005026D6">
        <w:rPr>
          <w:rFonts w:ascii="Bookman Old Style" w:hAnsi="Bookman Old Style" w:cs="Arial"/>
          <w:color w:val="auto"/>
          <w:sz w:val="24"/>
          <w:lang w:val="en-IN" w:eastAsia="en-US" w:bidi="ar-SA"/>
        </w:rPr>
        <w:t>Covid</w:t>
      </w:r>
      <w:r w:rsidR="00FC09F5">
        <w:rPr>
          <w:rFonts w:ascii="Bookman Old Style" w:hAnsi="Bookman Old Style" w:cs="Arial"/>
          <w:color w:val="auto"/>
          <w:sz w:val="24"/>
          <w:lang w:val="en-IN" w:eastAsia="en-US" w:bidi="ar-SA"/>
        </w:rPr>
        <w:t xml:space="preserve"> 19 pandemic crisis, </w:t>
      </w:r>
      <w:r w:rsidRPr="00375C7F">
        <w:rPr>
          <w:rFonts w:ascii="Bookman Old Style" w:hAnsi="Bookman Old Style" w:cs="Arial"/>
          <w:color w:val="auto"/>
          <w:sz w:val="24"/>
          <w:lang w:val="en-IN" w:eastAsia="en-US" w:bidi="ar-SA"/>
        </w:rPr>
        <w:t>repatriation of 30 Indians and 2 Nigeriens patients was facilitated from Niamey to Delhi by a Chartered flight</w:t>
      </w:r>
      <w:r w:rsidR="00FC09F5">
        <w:rPr>
          <w:rFonts w:ascii="Bookman Old Style" w:hAnsi="Bookman Old Style" w:cs="Arial"/>
          <w:color w:val="auto"/>
          <w:sz w:val="24"/>
          <w:lang w:val="en-IN" w:eastAsia="en-US" w:bidi="ar-SA"/>
        </w:rPr>
        <w:t xml:space="preserve"> on 22.6.2020</w:t>
      </w:r>
      <w:r w:rsidRPr="00375C7F">
        <w:rPr>
          <w:rFonts w:ascii="Bookman Old Style" w:hAnsi="Bookman Old Style" w:cs="Arial"/>
          <w:color w:val="auto"/>
          <w:sz w:val="24"/>
          <w:lang w:val="en-IN" w:eastAsia="en-US" w:bidi="ar-SA"/>
        </w:rPr>
        <w:t xml:space="preserve">. </w:t>
      </w:r>
    </w:p>
    <w:p w14:paraId="15A004CC"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36E4D4EF" w14:textId="77777777" w:rsidR="00C4458B" w:rsidRPr="00FC09F5" w:rsidRDefault="00C4458B" w:rsidP="00C4458B">
      <w:pPr>
        <w:overflowPunct/>
        <w:autoSpaceDE w:val="0"/>
        <w:autoSpaceDN w:val="0"/>
        <w:adjustRightInd w:val="0"/>
        <w:spacing w:after="0" w:line="240" w:lineRule="auto"/>
        <w:jc w:val="both"/>
        <w:rPr>
          <w:rFonts w:ascii="Bookman Old Style" w:hAnsi="Bookman Old Style" w:cs="Arial"/>
          <w:b/>
          <w:bCs/>
          <w:color w:val="auto"/>
          <w:sz w:val="24"/>
          <w:u w:val="single"/>
          <w:lang w:val="en-IN" w:eastAsia="en-US" w:bidi="ar-SA"/>
        </w:rPr>
      </w:pPr>
      <w:r w:rsidRPr="00FC09F5">
        <w:rPr>
          <w:rFonts w:ascii="Bookman Old Style" w:hAnsi="Bookman Old Style" w:cs="Arial"/>
          <w:b/>
          <w:bCs/>
          <w:color w:val="auto"/>
          <w:sz w:val="24"/>
          <w:u w:val="single"/>
          <w:lang w:val="en-IN" w:eastAsia="en-US" w:bidi="ar-SA"/>
        </w:rPr>
        <w:t>Development Partnership Cooperation and Capacity Building</w:t>
      </w:r>
    </w:p>
    <w:p w14:paraId="03C9B1F7"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6BBCFBBD"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Cs/>
          <w:color w:val="auto"/>
          <w:sz w:val="24"/>
          <w:lang w:val="en-IN" w:eastAsia="en-US" w:bidi="ar-SA"/>
        </w:rPr>
      </w:pPr>
      <w:r w:rsidRPr="00FC09F5">
        <w:rPr>
          <w:rFonts w:ascii="Bookman Old Style" w:hAnsi="Bookman Old Style" w:cs="Arial"/>
          <w:b/>
          <w:color w:val="auto"/>
          <w:sz w:val="24"/>
          <w:lang w:val="en-IN" w:eastAsia="en-US" w:bidi="ar-SA"/>
        </w:rPr>
        <w:t>16</w:t>
      </w:r>
      <w:r w:rsidRPr="00375C7F">
        <w:rPr>
          <w:rFonts w:ascii="Bookman Old Style" w:hAnsi="Bookman Old Style" w:cs="Arial"/>
          <w:bCs/>
          <w:color w:val="auto"/>
          <w:sz w:val="24"/>
          <w:lang w:val="en-IN" w:eastAsia="en-US" w:bidi="ar-SA"/>
        </w:rPr>
        <w:t>.</w:t>
      </w:r>
      <w:r w:rsidRPr="00375C7F">
        <w:rPr>
          <w:rFonts w:ascii="Bookman Old Style" w:hAnsi="Bookman Old Style" w:cs="Arial"/>
          <w:bCs/>
          <w:color w:val="auto"/>
          <w:sz w:val="24"/>
          <w:lang w:val="en-IN" w:eastAsia="en-US" w:bidi="ar-SA"/>
        </w:rPr>
        <w:tab/>
        <w:t>In order to strengthen bilateral trade and cooperation, India has been extending Lines of Credit (LoC) to Niger from time to time. Following is a brief account of LoCs extended to Niger:</w:t>
      </w:r>
    </w:p>
    <w:p w14:paraId="4C12658A"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78CE3DEA" w14:textId="77777777" w:rsidR="00C4458B" w:rsidRPr="00375C7F" w:rsidRDefault="00C4458B" w:rsidP="00C4458B">
      <w:pPr>
        <w:numPr>
          <w:ilvl w:val="0"/>
          <w:numId w:val="5"/>
        </w:numPr>
        <w:overflowPunct/>
        <w:spacing w:after="0" w:line="240" w:lineRule="auto"/>
        <w:ind w:left="709"/>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A Line of Credit (LoC) of US$ 17 million was extended in 2005 for procurement of buses, trucks, tractors, flour mills, motor pumps, etc.</w:t>
      </w:r>
    </w:p>
    <w:p w14:paraId="1B2A3199" w14:textId="77777777" w:rsidR="00C4458B" w:rsidRPr="00375C7F" w:rsidRDefault="00C4458B" w:rsidP="00C4458B">
      <w:pPr>
        <w:numPr>
          <w:ilvl w:val="0"/>
          <w:numId w:val="5"/>
        </w:numPr>
        <w:overflowPunct/>
        <w:spacing w:after="0" w:line="240" w:lineRule="auto"/>
        <w:ind w:left="709"/>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In 2008 another LoC for US$ 20 million was extended for (a) rehabilitation of 6 power stations; (b) purchase of 3 power transformers; (c) rehabilitation as well as erection of power lines between various places in Niger.  Both LoCs have been utilised fully.</w:t>
      </w:r>
    </w:p>
    <w:p w14:paraId="3CBD6A29"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499E8DD9"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i/>
          <w:iCs/>
          <w:color w:val="auto"/>
          <w:sz w:val="24"/>
          <w:lang w:val="en-IN" w:eastAsia="en-US" w:bidi="ar-SA"/>
        </w:rPr>
      </w:pPr>
      <w:r w:rsidRPr="00375C7F">
        <w:rPr>
          <w:rFonts w:ascii="Bookman Old Style" w:hAnsi="Bookman Old Style" w:cs="Arial"/>
          <w:i/>
          <w:iCs/>
          <w:color w:val="auto"/>
          <w:sz w:val="24"/>
          <w:lang w:val="en-IN" w:eastAsia="en-US" w:bidi="ar-SA"/>
        </w:rPr>
        <w:t>Status of current LOCs extended to Niger:</w:t>
      </w:r>
    </w:p>
    <w:p w14:paraId="62B48756"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42B8CF59" w14:textId="77777777" w:rsidR="00C4458B" w:rsidRPr="00375C7F" w:rsidRDefault="00C4458B" w:rsidP="00C4458B">
      <w:pPr>
        <w:overflowPunct/>
        <w:autoSpaceDE w:val="0"/>
        <w:autoSpaceDN w:val="0"/>
        <w:adjustRightInd w:val="0"/>
        <w:spacing w:after="0" w:line="240" w:lineRule="auto"/>
        <w:ind w:left="720" w:hanging="720"/>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w:t>
      </w:r>
      <w:proofErr w:type="spellStart"/>
      <w:r w:rsidRPr="00375C7F">
        <w:rPr>
          <w:rFonts w:ascii="Bookman Old Style" w:hAnsi="Bookman Old Style"/>
          <w:color w:val="auto"/>
          <w:sz w:val="24"/>
          <w:lang w:val="en-IN" w:eastAsia="en-AU" w:bidi="ar-SA"/>
        </w:rPr>
        <w:t>i</w:t>
      </w:r>
      <w:proofErr w:type="spellEnd"/>
      <w:r w:rsidRPr="00375C7F">
        <w:rPr>
          <w:rFonts w:ascii="Bookman Old Style" w:hAnsi="Bookman Old Style"/>
          <w:color w:val="auto"/>
          <w:sz w:val="24"/>
          <w:lang w:val="en-IN" w:eastAsia="en-AU" w:bidi="ar-SA"/>
        </w:rPr>
        <w:t>)</w:t>
      </w:r>
      <w:r w:rsidRPr="00375C7F">
        <w:rPr>
          <w:rFonts w:ascii="Bookman Old Style" w:hAnsi="Bookman Old Style"/>
          <w:color w:val="auto"/>
          <w:sz w:val="24"/>
          <w:lang w:val="en-IN" w:eastAsia="en-AU" w:bidi="ar-SA"/>
        </w:rPr>
        <w:tab/>
        <w:t>Solar electrification of 50 villages and solar photovoltaic system of 7 MW (</w:t>
      </w:r>
      <w:r w:rsidRPr="00375C7F">
        <w:rPr>
          <w:rFonts w:ascii="Bookman Old Style" w:hAnsi="Bookman Old Style"/>
          <w:b/>
          <w:bCs/>
          <w:color w:val="auto"/>
          <w:sz w:val="24"/>
          <w:lang w:val="en-IN" w:eastAsia="en-AU" w:bidi="ar-SA"/>
        </w:rPr>
        <w:t>LOC project cost US$ 34.54 million)</w:t>
      </w:r>
      <w:r w:rsidRPr="00375C7F">
        <w:rPr>
          <w:rFonts w:ascii="Bookman Old Style" w:hAnsi="Bookman Old Style"/>
          <w:color w:val="auto"/>
          <w:sz w:val="24"/>
          <w:lang w:val="en-IN" w:eastAsia="en-AU" w:bidi="ar-SA"/>
        </w:rPr>
        <w:t xml:space="preserve"> – completed inaugurated by Nigerien PM in November 2018).  From the saving of approx. </w:t>
      </w:r>
      <w:r w:rsidRPr="00375C7F">
        <w:rPr>
          <w:rFonts w:ascii="Bookman Old Style" w:hAnsi="Bookman Old Style"/>
          <w:b/>
          <w:bCs/>
          <w:color w:val="auto"/>
          <w:sz w:val="24"/>
          <w:lang w:val="en-IN" w:eastAsia="en-AU" w:bidi="ar-SA"/>
        </w:rPr>
        <w:t xml:space="preserve">US$ 7.69 million </w:t>
      </w:r>
      <w:r w:rsidRPr="00375C7F">
        <w:rPr>
          <w:rFonts w:ascii="Bookman Old Style" w:hAnsi="Bookman Old Style"/>
          <w:color w:val="auto"/>
          <w:sz w:val="24"/>
          <w:lang w:val="en-IN" w:eastAsia="en-AU" w:bidi="ar-SA"/>
        </w:rPr>
        <w:t xml:space="preserve">in this LoC, Niger side have requested for additional 4 mini solar </w:t>
      </w:r>
      <w:r w:rsidRPr="00375C7F">
        <w:rPr>
          <w:rFonts w:ascii="Bookman Old Style" w:hAnsi="Bookman Old Style"/>
          <w:color w:val="auto"/>
          <w:sz w:val="24"/>
          <w:lang w:val="en-IN" w:eastAsia="en-AU" w:bidi="ar-SA"/>
        </w:rPr>
        <w:lastRenderedPageBreak/>
        <w:t>plants for electrification of 800 houses and solar electrification of 40 more villages. These are under implementation.</w:t>
      </w:r>
    </w:p>
    <w:p w14:paraId="46F772C2"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olor w:val="auto"/>
          <w:sz w:val="24"/>
          <w:lang w:val="en-IN" w:eastAsia="en-AU" w:bidi="ar-SA"/>
        </w:rPr>
      </w:pPr>
    </w:p>
    <w:p w14:paraId="1DFA45C2" w14:textId="77777777" w:rsidR="00C4458B" w:rsidRPr="00375C7F" w:rsidRDefault="00C4458B" w:rsidP="00C4458B">
      <w:pPr>
        <w:suppressLineNumbers/>
        <w:suppressAutoHyphens/>
        <w:overflowPunct/>
        <w:autoSpaceDN w:val="0"/>
        <w:spacing w:after="0" w:line="240" w:lineRule="auto"/>
        <w:jc w:val="both"/>
        <w:textAlignment w:val="baseline"/>
        <w:rPr>
          <w:rFonts w:ascii="Bookman Old Style" w:eastAsia="Source Han Sans CN Regular" w:hAnsi="Bookman Old Style" w:cs="Arial"/>
          <w:b/>
          <w:bCs/>
          <w:color w:val="auto"/>
          <w:kern w:val="3"/>
          <w:sz w:val="24"/>
        </w:rPr>
      </w:pPr>
    </w:p>
    <w:p w14:paraId="2552EFAE" w14:textId="77777777" w:rsidR="00C4458B" w:rsidRPr="00375C7F" w:rsidRDefault="00C4458B" w:rsidP="00C4458B">
      <w:pPr>
        <w:numPr>
          <w:ilvl w:val="0"/>
          <w:numId w:val="6"/>
        </w:numPr>
        <w:overflowPunct/>
        <w:autoSpaceDE w:val="0"/>
        <w:autoSpaceDN w:val="0"/>
        <w:adjustRightInd w:val="0"/>
        <w:spacing w:after="0" w:line="240" w:lineRule="auto"/>
        <w:ind w:left="709" w:hanging="709"/>
        <w:jc w:val="both"/>
        <w:rPr>
          <w:rFonts w:ascii="Bookman Old Style" w:hAnsi="Bookman Old Style"/>
          <w:color w:val="auto"/>
          <w:sz w:val="24"/>
          <w:lang w:val="en-IN" w:eastAsia="en-AU" w:bidi="ar-SA"/>
        </w:rPr>
      </w:pPr>
      <w:r w:rsidRPr="00375C7F">
        <w:rPr>
          <w:rFonts w:ascii="Bookman Old Style" w:hAnsi="Bookman Old Style"/>
          <w:b/>
          <w:bCs/>
          <w:color w:val="auto"/>
          <w:sz w:val="24"/>
          <w:lang w:val="en-IN" w:eastAsia="en-AU" w:bidi="ar-SA"/>
        </w:rPr>
        <w:t xml:space="preserve">LOC of US$ 10 million to EBID for Rural Electrification Projects of 50 villages through Solar Photovoltaic System </w:t>
      </w:r>
      <w:r w:rsidRPr="00375C7F">
        <w:rPr>
          <w:rFonts w:ascii="Bookman Old Style" w:hAnsi="Bookman Old Style"/>
          <w:color w:val="auto"/>
          <w:sz w:val="24"/>
          <w:lang w:val="en-IN" w:eastAsia="en-AU" w:bidi="ar-SA"/>
        </w:rPr>
        <w:t xml:space="preserve">in the regions of </w:t>
      </w:r>
      <w:proofErr w:type="spellStart"/>
      <w:r w:rsidRPr="00375C7F">
        <w:rPr>
          <w:rFonts w:ascii="Bookman Old Style" w:hAnsi="Bookman Old Style"/>
          <w:color w:val="auto"/>
          <w:sz w:val="24"/>
          <w:lang w:val="en-IN" w:eastAsia="en-AU" w:bidi="ar-SA"/>
        </w:rPr>
        <w:t>Dosso</w:t>
      </w:r>
      <w:proofErr w:type="spellEnd"/>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Tillabery</w:t>
      </w:r>
      <w:proofErr w:type="spellEnd"/>
      <w:r w:rsidRPr="00375C7F">
        <w:rPr>
          <w:rFonts w:ascii="Bookman Old Style" w:hAnsi="Bookman Old Style"/>
          <w:color w:val="auto"/>
          <w:sz w:val="24"/>
          <w:lang w:val="en-IN" w:eastAsia="en-AU" w:bidi="ar-SA"/>
        </w:rPr>
        <w:t xml:space="preserve"> and </w:t>
      </w:r>
      <w:proofErr w:type="spellStart"/>
      <w:r w:rsidRPr="00375C7F">
        <w:rPr>
          <w:rFonts w:ascii="Bookman Old Style" w:hAnsi="Bookman Old Style"/>
          <w:color w:val="auto"/>
          <w:sz w:val="24"/>
          <w:lang w:val="en-IN" w:eastAsia="en-AU" w:bidi="ar-SA"/>
        </w:rPr>
        <w:t>Tahoua</w:t>
      </w:r>
      <w:proofErr w:type="spellEnd"/>
      <w:r w:rsidRPr="00375C7F">
        <w:rPr>
          <w:rFonts w:ascii="Bookman Old Style" w:hAnsi="Bookman Old Style"/>
          <w:color w:val="auto"/>
          <w:sz w:val="24"/>
          <w:lang w:val="en-IN" w:eastAsia="en-AU" w:bidi="ar-SA"/>
        </w:rPr>
        <w:t xml:space="preserve">:  Ongoing- On 21 August 2020, the Mission has conveyed to </w:t>
      </w:r>
      <w:proofErr w:type="spellStart"/>
      <w:r w:rsidRPr="00375C7F">
        <w:rPr>
          <w:rFonts w:ascii="Bookman Old Style" w:hAnsi="Bookman Old Style"/>
          <w:color w:val="auto"/>
          <w:sz w:val="24"/>
          <w:lang w:val="en-IN" w:eastAsia="en-AU" w:bidi="ar-SA"/>
        </w:rPr>
        <w:t>GoN</w:t>
      </w:r>
      <w:proofErr w:type="spellEnd"/>
      <w:r w:rsidRPr="00375C7F">
        <w:rPr>
          <w:rFonts w:ascii="Bookman Old Style" w:hAnsi="Bookman Old Style"/>
          <w:color w:val="auto"/>
          <w:sz w:val="24"/>
          <w:lang w:val="en-IN" w:eastAsia="en-AU" w:bidi="ar-SA"/>
        </w:rPr>
        <w:t xml:space="preserve"> that in view of the assurance on the security of project sites given by </w:t>
      </w:r>
      <w:proofErr w:type="spellStart"/>
      <w:r w:rsidRPr="00375C7F">
        <w:rPr>
          <w:rFonts w:ascii="Bookman Old Style" w:hAnsi="Bookman Old Style"/>
          <w:color w:val="auto"/>
          <w:sz w:val="24"/>
          <w:lang w:val="en-IN" w:eastAsia="en-AU" w:bidi="ar-SA"/>
        </w:rPr>
        <w:t>GoN</w:t>
      </w:r>
      <w:proofErr w:type="spellEnd"/>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GoI</w:t>
      </w:r>
      <w:proofErr w:type="spellEnd"/>
      <w:r w:rsidRPr="00375C7F">
        <w:rPr>
          <w:rFonts w:ascii="Bookman Old Style" w:hAnsi="Bookman Old Style"/>
          <w:color w:val="auto"/>
          <w:sz w:val="24"/>
          <w:lang w:val="en-IN" w:eastAsia="en-AU" w:bidi="ar-SA"/>
        </w:rPr>
        <w:t xml:space="preserve"> has instructed EXIM Bank of India to go ahead with the fresh prequalification process to re-tender the project.</w:t>
      </w:r>
    </w:p>
    <w:p w14:paraId="79C1B5A2" w14:textId="77777777" w:rsidR="00C4458B" w:rsidRPr="00375C7F" w:rsidRDefault="00C4458B" w:rsidP="00C4458B">
      <w:pPr>
        <w:numPr>
          <w:ilvl w:val="0"/>
          <w:numId w:val="6"/>
        </w:numPr>
        <w:overflowPunct/>
        <w:autoSpaceDE w:val="0"/>
        <w:autoSpaceDN w:val="0"/>
        <w:adjustRightInd w:val="0"/>
        <w:spacing w:after="0" w:line="240" w:lineRule="auto"/>
        <w:ind w:left="709" w:hanging="709"/>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Following proposals under the US$ 500 million LOC extended to ECOWAS Bank for Investment &amp; Development (EBID):</w:t>
      </w:r>
    </w:p>
    <w:p w14:paraId="1761F660"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 </w:t>
      </w:r>
    </w:p>
    <w:p w14:paraId="2435715B" w14:textId="77777777" w:rsidR="00C4458B" w:rsidRPr="00375C7F" w:rsidRDefault="00C4458B" w:rsidP="00C4458B">
      <w:pPr>
        <w:numPr>
          <w:ilvl w:val="0"/>
          <w:numId w:val="1"/>
        </w:numPr>
        <w:shd w:val="clear" w:color="auto" w:fill="FFFFFF"/>
        <w:overflowPunct/>
        <w:spacing w:after="0" w:line="240" w:lineRule="auto"/>
        <w:contextualSpacing/>
        <w:jc w:val="both"/>
        <w:rPr>
          <w:rFonts w:ascii="Bookman Old Style" w:hAnsi="Bookman Old Style"/>
          <w:color w:val="auto"/>
          <w:sz w:val="24"/>
          <w:lang w:val="en-IN" w:eastAsia="en-AU" w:bidi="ar-SA"/>
        </w:rPr>
      </w:pPr>
      <w:r w:rsidRPr="00375C7F">
        <w:rPr>
          <w:rFonts w:ascii="Bookman Old Style" w:hAnsi="Bookman Old Style"/>
          <w:b/>
          <w:bCs/>
          <w:color w:val="auto"/>
          <w:sz w:val="24"/>
          <w:lang w:val="en-IN" w:eastAsia="en-AU" w:bidi="ar-SA"/>
        </w:rPr>
        <w:t>LOC of US$ 10.50 million</w:t>
      </w:r>
      <w:r w:rsidRPr="00375C7F">
        <w:rPr>
          <w:rFonts w:ascii="Bookman Old Style" w:hAnsi="Bookman Old Style"/>
          <w:color w:val="auto"/>
          <w:sz w:val="24"/>
          <w:lang w:val="en-IN" w:eastAsia="en-AU" w:bidi="ar-SA"/>
        </w:rPr>
        <w:t xml:space="preserve"> for Electrification of resettlement sites under the Resettlement Action Plan of the </w:t>
      </w:r>
      <w:proofErr w:type="spellStart"/>
      <w:r w:rsidRPr="00375C7F">
        <w:rPr>
          <w:rFonts w:ascii="Bookman Old Style" w:hAnsi="Bookman Old Style"/>
          <w:color w:val="auto"/>
          <w:sz w:val="24"/>
          <w:lang w:val="en-IN" w:eastAsia="en-AU" w:bidi="ar-SA"/>
        </w:rPr>
        <w:t>Kandadji</w:t>
      </w:r>
      <w:proofErr w:type="spellEnd"/>
      <w:r w:rsidRPr="00375C7F">
        <w:rPr>
          <w:rFonts w:ascii="Bookman Old Style" w:hAnsi="Bookman Old Style"/>
          <w:color w:val="auto"/>
          <w:sz w:val="24"/>
          <w:lang w:val="en-IN" w:eastAsia="en-AU" w:bidi="ar-SA"/>
        </w:rPr>
        <w:t xml:space="preserve"> Dam and upgrading of the Power Distribution Network Project in the dam area;</w:t>
      </w:r>
    </w:p>
    <w:p w14:paraId="314A778B" w14:textId="77777777" w:rsidR="00C4458B" w:rsidRPr="00375C7F" w:rsidRDefault="00C4458B" w:rsidP="00C4458B">
      <w:pPr>
        <w:numPr>
          <w:ilvl w:val="0"/>
          <w:numId w:val="1"/>
        </w:numPr>
        <w:shd w:val="clear" w:color="auto" w:fill="FFFFFF"/>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b/>
          <w:bCs/>
          <w:color w:val="auto"/>
          <w:sz w:val="24"/>
          <w:lang w:val="en-IN" w:eastAsia="en-AU" w:bidi="ar-SA"/>
        </w:rPr>
        <w:t>LOC of</w:t>
      </w:r>
      <w:r w:rsidRPr="00375C7F">
        <w:rPr>
          <w:rFonts w:ascii="Bookman Old Style" w:hAnsi="Bookman Old Style"/>
          <w:color w:val="auto"/>
          <w:sz w:val="24"/>
          <w:lang w:val="en-IN" w:eastAsia="en-AU" w:bidi="ar-SA"/>
        </w:rPr>
        <w:t xml:space="preserve"> </w:t>
      </w:r>
      <w:r w:rsidRPr="00375C7F">
        <w:rPr>
          <w:rFonts w:ascii="Bookman Old Style" w:hAnsi="Bookman Old Style"/>
          <w:b/>
          <w:bCs/>
          <w:color w:val="auto"/>
          <w:sz w:val="24"/>
          <w:lang w:val="en-IN" w:eastAsia="en-AU" w:bidi="ar-SA"/>
        </w:rPr>
        <w:t>US$ 56.70 million</w:t>
      </w:r>
      <w:r w:rsidRPr="00375C7F">
        <w:rPr>
          <w:rFonts w:ascii="Bookman Old Style" w:hAnsi="Bookman Old Style"/>
          <w:color w:val="auto"/>
          <w:sz w:val="24"/>
          <w:lang w:val="en-IN" w:eastAsia="en-AU" w:bidi="ar-SA"/>
        </w:rPr>
        <w:t xml:space="preserve"> for Potable Water Supply Networks Extension and Upgrading Project in  cities of </w:t>
      </w:r>
      <w:proofErr w:type="spellStart"/>
      <w:r w:rsidRPr="00375C7F">
        <w:rPr>
          <w:rFonts w:ascii="Bookman Old Style" w:hAnsi="Bookman Old Style"/>
          <w:color w:val="auto"/>
          <w:sz w:val="24"/>
          <w:lang w:val="en-IN" w:eastAsia="en-AU" w:bidi="ar-SA"/>
        </w:rPr>
        <w:t>Maradi</w:t>
      </w:r>
      <w:proofErr w:type="spellEnd"/>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Dosso</w:t>
      </w:r>
      <w:proofErr w:type="spellEnd"/>
      <w:r w:rsidRPr="00375C7F">
        <w:rPr>
          <w:rFonts w:ascii="Bookman Old Style" w:hAnsi="Bookman Old Style"/>
          <w:color w:val="auto"/>
          <w:sz w:val="24"/>
          <w:lang w:val="en-IN" w:eastAsia="en-AU" w:bidi="ar-SA"/>
        </w:rPr>
        <w:t xml:space="preserve"> and Diffa;</w:t>
      </w:r>
    </w:p>
    <w:p w14:paraId="10D8CDEA" w14:textId="77777777" w:rsidR="00C4458B" w:rsidRPr="00375C7F" w:rsidRDefault="00C4458B" w:rsidP="00C4458B">
      <w:pPr>
        <w:numPr>
          <w:ilvl w:val="0"/>
          <w:numId w:val="1"/>
        </w:numPr>
        <w:shd w:val="clear" w:color="auto" w:fill="FFFFFF"/>
        <w:overflowPunct/>
        <w:spacing w:after="0" w:line="240" w:lineRule="auto"/>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 </w:t>
      </w:r>
      <w:r w:rsidRPr="00375C7F">
        <w:rPr>
          <w:rFonts w:ascii="Bookman Old Style" w:hAnsi="Bookman Old Style"/>
          <w:b/>
          <w:bCs/>
          <w:color w:val="auto"/>
          <w:sz w:val="24"/>
          <w:lang w:val="en-IN" w:eastAsia="en-AU" w:bidi="ar-SA"/>
        </w:rPr>
        <w:t>LOC of</w:t>
      </w:r>
      <w:r w:rsidRPr="00375C7F">
        <w:rPr>
          <w:rFonts w:ascii="Bookman Old Style" w:hAnsi="Bookman Old Style"/>
          <w:color w:val="auto"/>
          <w:sz w:val="24"/>
          <w:lang w:val="en-IN" w:eastAsia="en-AU" w:bidi="ar-SA"/>
        </w:rPr>
        <w:t xml:space="preserve"> </w:t>
      </w:r>
      <w:r w:rsidRPr="00375C7F">
        <w:rPr>
          <w:rFonts w:ascii="Bookman Old Style" w:hAnsi="Bookman Old Style"/>
          <w:b/>
          <w:bCs/>
          <w:color w:val="auto"/>
          <w:sz w:val="24"/>
          <w:lang w:val="en-IN" w:eastAsia="en-AU" w:bidi="ar-SA"/>
        </w:rPr>
        <w:t>US$ 14.60 million</w:t>
      </w:r>
      <w:r w:rsidRPr="00375C7F">
        <w:rPr>
          <w:rFonts w:ascii="Bookman Old Style" w:hAnsi="Bookman Old Style"/>
          <w:color w:val="auto"/>
          <w:sz w:val="24"/>
          <w:lang w:val="en-IN" w:eastAsia="en-AU" w:bidi="ar-SA"/>
        </w:rPr>
        <w:t xml:space="preserve"> for Agriculture &amp; Irrigation Project for the Resettlement Sites of the </w:t>
      </w:r>
      <w:proofErr w:type="spellStart"/>
      <w:r w:rsidRPr="00375C7F">
        <w:rPr>
          <w:rFonts w:ascii="Bookman Old Style" w:hAnsi="Bookman Old Style"/>
          <w:color w:val="auto"/>
          <w:sz w:val="24"/>
          <w:lang w:val="en-IN" w:eastAsia="en-AU" w:bidi="ar-SA"/>
        </w:rPr>
        <w:t>Kandadji</w:t>
      </w:r>
      <w:proofErr w:type="spellEnd"/>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Dam’s's</w:t>
      </w:r>
      <w:proofErr w:type="spellEnd"/>
      <w:r w:rsidRPr="00375C7F">
        <w:rPr>
          <w:rFonts w:ascii="Bookman Old Style" w:hAnsi="Bookman Old Style"/>
          <w:color w:val="auto"/>
          <w:sz w:val="24"/>
          <w:lang w:val="en-IN" w:eastAsia="en-AU" w:bidi="ar-SA"/>
        </w:rPr>
        <w:t xml:space="preserve"> Resettlement (Phase 2) Action. </w:t>
      </w:r>
    </w:p>
    <w:p w14:paraId="6860493F"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p>
    <w:p w14:paraId="50E6DB6A"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r w:rsidRPr="00FC09F5">
        <w:rPr>
          <w:rFonts w:ascii="Bookman Old Style" w:hAnsi="Bookman Old Style" w:cs="Arial"/>
          <w:b/>
          <w:bCs/>
          <w:color w:val="auto"/>
          <w:sz w:val="24"/>
          <w:lang w:val="en-IN" w:eastAsia="en-US" w:bidi="ar-SA"/>
        </w:rPr>
        <w:t>17.</w:t>
      </w:r>
      <w:r w:rsidRPr="00375C7F">
        <w:rPr>
          <w:rFonts w:ascii="Bookman Old Style" w:hAnsi="Bookman Old Style" w:cs="Arial"/>
          <w:color w:val="auto"/>
          <w:sz w:val="24"/>
          <w:lang w:val="en-IN" w:eastAsia="en-US" w:bidi="ar-SA"/>
        </w:rPr>
        <w:tab/>
        <w:t>India has also been providing assistance to Niger in capacity building.  Following are details of assistance provided to Niger:</w:t>
      </w:r>
    </w:p>
    <w:p w14:paraId="437C5011"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p>
    <w:p w14:paraId="13187EDC"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In </w:t>
      </w:r>
      <w:r w:rsidRPr="00375C7F">
        <w:rPr>
          <w:rFonts w:ascii="Bookman Old Style" w:hAnsi="Bookman Old Style"/>
          <w:color w:val="auto"/>
          <w:sz w:val="24"/>
          <w:u w:val="single"/>
          <w:lang w:val="en-IN" w:eastAsia="en-AU" w:bidi="ar-SA"/>
        </w:rPr>
        <w:t>2005</w:t>
      </w:r>
      <w:r w:rsidRPr="00375C7F">
        <w:rPr>
          <w:rFonts w:ascii="Bookman Old Style" w:hAnsi="Bookman Old Style"/>
          <w:color w:val="auto"/>
          <w:sz w:val="24"/>
          <w:lang w:val="en-IN" w:eastAsia="en-AU" w:bidi="ar-SA"/>
        </w:rPr>
        <w:t xml:space="preserve"> India provided a relief package of basic medicines to Niger as humanitarian assistance for the food crisis.</w:t>
      </w:r>
    </w:p>
    <w:p w14:paraId="2DC779DE"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In </w:t>
      </w:r>
      <w:r w:rsidRPr="00375C7F">
        <w:rPr>
          <w:rFonts w:ascii="Bookman Old Style" w:hAnsi="Bookman Old Style"/>
          <w:color w:val="auto"/>
          <w:sz w:val="24"/>
          <w:u w:val="single"/>
          <w:lang w:val="en-IN" w:eastAsia="en-AU" w:bidi="ar-SA"/>
        </w:rPr>
        <w:t>2006</w:t>
      </w:r>
      <w:r w:rsidRPr="00375C7F">
        <w:rPr>
          <w:rFonts w:ascii="Bookman Old Style" w:hAnsi="Bookman Old Style" w:cs="Arial"/>
          <w:color w:val="auto"/>
          <w:sz w:val="24"/>
          <w:lang w:val="en-IN" w:eastAsia="en-US" w:bidi="ar-SA"/>
        </w:rPr>
        <w:t xml:space="preserve"> Indian experts visited Niger to ascertain the requirement for computerization of Niger's (a) Ministries of Foreign Affairs, (b) Mines &amp; Energy; and (c) Dry-land Agricultural Research. Technical assistance was provided to Niger in ICT and agriculture sectors.  </w:t>
      </w:r>
    </w:p>
    <w:p w14:paraId="589AF91D"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s="Arial"/>
          <w:color w:val="auto"/>
          <w:sz w:val="24"/>
          <w:lang w:val="en-IN" w:eastAsia="en-US" w:bidi="ar-SA"/>
        </w:rPr>
        <w:t xml:space="preserve">In </w:t>
      </w:r>
      <w:r w:rsidRPr="00375C7F">
        <w:rPr>
          <w:rFonts w:ascii="Bookman Old Style" w:hAnsi="Bookman Old Style" w:cs="Arial"/>
          <w:color w:val="auto"/>
          <w:sz w:val="24"/>
          <w:u w:val="single"/>
          <w:lang w:val="en-IN" w:eastAsia="en-US" w:bidi="ar-SA"/>
        </w:rPr>
        <w:t>2010</w:t>
      </w:r>
      <w:r w:rsidRPr="00375C7F">
        <w:rPr>
          <w:rFonts w:ascii="Bookman Old Style" w:hAnsi="Bookman Old Style" w:cs="Arial"/>
          <w:color w:val="auto"/>
          <w:sz w:val="24"/>
          <w:lang w:val="en-IN" w:eastAsia="en-US" w:bidi="ar-SA"/>
        </w:rPr>
        <w:t xml:space="preserve"> a</w:t>
      </w:r>
      <w:r w:rsidRPr="00375C7F">
        <w:rPr>
          <w:rFonts w:ascii="Bookman Old Style" w:hAnsi="Bookman Old Style"/>
          <w:color w:val="auto"/>
          <w:sz w:val="24"/>
          <w:lang w:val="en-IN" w:eastAsia="en-AU" w:bidi="ar-SA"/>
        </w:rPr>
        <w:t xml:space="preserve"> cash grant of US$ 1,00,000 was provided to Niger to help it tide over the on-going food crisis. </w:t>
      </w:r>
    </w:p>
    <w:p w14:paraId="4C53A19B"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In </w:t>
      </w:r>
      <w:r w:rsidRPr="00375C7F">
        <w:rPr>
          <w:rFonts w:ascii="Bookman Old Style" w:hAnsi="Bookman Old Style"/>
          <w:color w:val="auto"/>
          <w:sz w:val="24"/>
          <w:u w:val="single"/>
          <w:lang w:val="en-IN" w:eastAsia="en-AU" w:bidi="ar-SA"/>
        </w:rPr>
        <w:t>2011</w:t>
      </w:r>
      <w:r w:rsidRPr="00375C7F">
        <w:rPr>
          <w:rFonts w:ascii="Bookman Old Style" w:hAnsi="Bookman Old Style"/>
          <w:color w:val="auto"/>
          <w:sz w:val="24"/>
          <w:lang w:val="en-IN" w:eastAsia="en-AU" w:bidi="ar-SA"/>
        </w:rPr>
        <w:t xml:space="preserve"> a cash grant of Euro 86,452 was provided for purchase of two </w:t>
      </w:r>
      <w:r w:rsidRPr="00375C7F">
        <w:rPr>
          <w:rFonts w:ascii="Bookman Old Style" w:hAnsi="Bookman Old Style"/>
          <w:bCs/>
          <w:color w:val="auto"/>
          <w:sz w:val="24"/>
          <w:lang w:val="en-IN" w:eastAsia="en-AU" w:bidi="ar-SA"/>
        </w:rPr>
        <w:t xml:space="preserve">Television Cameras </w:t>
      </w:r>
      <w:r w:rsidRPr="00375C7F">
        <w:rPr>
          <w:rFonts w:ascii="Bookman Old Style" w:hAnsi="Bookman Old Style"/>
          <w:color w:val="auto"/>
          <w:sz w:val="24"/>
          <w:lang w:val="en-IN" w:eastAsia="en-AU" w:bidi="ar-SA"/>
        </w:rPr>
        <w:t xml:space="preserve">for the National Television of Niger. </w:t>
      </w:r>
    </w:p>
    <w:p w14:paraId="3F6B8981"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In </w:t>
      </w:r>
      <w:r w:rsidRPr="00375C7F">
        <w:rPr>
          <w:rFonts w:ascii="Bookman Old Style" w:hAnsi="Bookman Old Style"/>
          <w:color w:val="auto"/>
          <w:sz w:val="24"/>
          <w:u w:val="single"/>
          <w:lang w:val="en-IN" w:eastAsia="en-AU" w:bidi="ar-SA"/>
        </w:rPr>
        <w:t>2012</w:t>
      </w:r>
      <w:r w:rsidRPr="00375C7F">
        <w:rPr>
          <w:rFonts w:ascii="Bookman Old Style" w:hAnsi="Bookman Old Style"/>
          <w:color w:val="auto"/>
          <w:sz w:val="24"/>
          <w:lang w:val="en-IN" w:eastAsia="en-AU" w:bidi="ar-SA"/>
        </w:rPr>
        <w:t xml:space="preserve"> </w:t>
      </w:r>
      <w:proofErr w:type="spellStart"/>
      <w:r w:rsidRPr="00375C7F">
        <w:rPr>
          <w:rFonts w:ascii="Bookman Old Style" w:hAnsi="Bookman Old Style"/>
          <w:color w:val="auto"/>
          <w:sz w:val="24"/>
          <w:lang w:val="en-IN" w:eastAsia="en-AU" w:bidi="ar-SA"/>
        </w:rPr>
        <w:t>GoI</w:t>
      </w:r>
      <w:proofErr w:type="spellEnd"/>
      <w:r w:rsidRPr="00375C7F">
        <w:rPr>
          <w:rFonts w:ascii="Bookman Old Style" w:hAnsi="Bookman Old Style"/>
          <w:color w:val="auto"/>
          <w:sz w:val="24"/>
          <w:lang w:val="en-IN" w:eastAsia="en-AU" w:bidi="ar-SA"/>
        </w:rPr>
        <w:t xml:space="preserve"> supplied </w:t>
      </w:r>
      <w:r w:rsidRPr="00375C7F">
        <w:rPr>
          <w:rFonts w:ascii="Bookman Old Style" w:hAnsi="Bookman Old Style"/>
          <w:bCs/>
          <w:color w:val="auto"/>
          <w:sz w:val="24"/>
          <w:lang w:val="en-IN" w:eastAsia="en-AU" w:bidi="ar-SA"/>
        </w:rPr>
        <w:t>100 Computers and 100 Printers (</w:t>
      </w:r>
      <w:r w:rsidRPr="00375C7F">
        <w:rPr>
          <w:rFonts w:ascii="Bookman Old Style" w:hAnsi="Bookman Old Style"/>
          <w:color w:val="auto"/>
          <w:sz w:val="24"/>
          <w:lang w:val="en-IN" w:eastAsia="en-AU" w:bidi="ar-SA"/>
        </w:rPr>
        <w:t xml:space="preserve">worth Rs. 67 lakhs) to Niger Ministry of Foreign Affairs.  </w:t>
      </w:r>
    </w:p>
    <w:p w14:paraId="1B86FDAC"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In </w:t>
      </w:r>
      <w:r w:rsidRPr="00375C7F">
        <w:rPr>
          <w:rFonts w:ascii="Bookman Old Style" w:hAnsi="Bookman Old Style"/>
          <w:color w:val="auto"/>
          <w:sz w:val="24"/>
          <w:u w:val="single"/>
          <w:lang w:val="en-IN" w:eastAsia="en-AU" w:bidi="ar-SA"/>
        </w:rPr>
        <w:t>2015</w:t>
      </w:r>
      <w:r w:rsidRPr="00375C7F">
        <w:rPr>
          <w:rFonts w:ascii="Bookman Old Style" w:hAnsi="Bookman Old Style"/>
          <w:color w:val="auto"/>
          <w:sz w:val="24"/>
          <w:lang w:val="en-IN" w:eastAsia="en-AU" w:bidi="ar-SA"/>
        </w:rPr>
        <w:t xml:space="preserve"> </w:t>
      </w:r>
      <w:r w:rsidRPr="00375C7F">
        <w:rPr>
          <w:rFonts w:ascii="Bookman Old Style" w:hAnsi="Bookman Old Style" w:cs="Arial"/>
          <w:color w:val="auto"/>
          <w:sz w:val="24"/>
          <w:lang w:val="en-IN" w:eastAsia="en-US" w:bidi="ar-SA"/>
        </w:rPr>
        <w:t xml:space="preserve">India gifted </w:t>
      </w:r>
      <w:r w:rsidRPr="00375C7F">
        <w:rPr>
          <w:rFonts w:ascii="Bookman Old Style" w:hAnsi="Bookman Old Style" w:cs="Arial"/>
          <w:bCs/>
          <w:color w:val="auto"/>
          <w:sz w:val="24"/>
          <w:lang w:val="en-IN" w:eastAsia="en-US" w:bidi="ar-SA"/>
        </w:rPr>
        <w:t>10 Laptops</w:t>
      </w:r>
      <w:r w:rsidRPr="00375C7F">
        <w:rPr>
          <w:rFonts w:ascii="Bookman Old Style" w:hAnsi="Bookman Old Style" w:cs="Arial"/>
          <w:color w:val="auto"/>
          <w:sz w:val="24"/>
          <w:lang w:val="en-IN" w:eastAsia="en-US" w:bidi="ar-SA"/>
        </w:rPr>
        <w:t xml:space="preserve"> (worth Rs. 12,98,120) to the Office of the Director General, Radio Broadcasting and Television of Niger (ONEP).</w:t>
      </w:r>
      <w:r w:rsidRPr="00375C7F">
        <w:rPr>
          <w:rFonts w:ascii="Bookman Old Style" w:hAnsi="Bookman Old Style"/>
          <w:color w:val="auto"/>
          <w:sz w:val="24"/>
          <w:lang w:val="en-IN" w:eastAsia="en-AU" w:bidi="ar-SA"/>
        </w:rPr>
        <w:t xml:space="preserve"> </w:t>
      </w:r>
    </w:p>
    <w:p w14:paraId="24BE60DD" w14:textId="77777777" w:rsidR="00C4458B" w:rsidRPr="00375C7F" w:rsidRDefault="00C4458B" w:rsidP="00C4458B">
      <w:pPr>
        <w:numPr>
          <w:ilvl w:val="0"/>
          <w:numId w:val="7"/>
        </w:numPr>
        <w:overflowPunct/>
        <w:autoSpaceDE w:val="0"/>
        <w:autoSpaceDN w:val="0"/>
        <w:adjustRightInd w:val="0"/>
        <w:spacing w:after="0" w:line="240" w:lineRule="auto"/>
        <w:ind w:left="567" w:hanging="578"/>
        <w:jc w:val="both"/>
        <w:rPr>
          <w:rFonts w:ascii="Bookman Old Style" w:hAnsi="Bookman Old Style"/>
          <w:color w:val="auto"/>
          <w:sz w:val="24"/>
          <w:lang w:val="en-IN" w:eastAsia="en-AU" w:bidi="ar-SA"/>
        </w:rPr>
      </w:pPr>
      <w:r w:rsidRPr="00375C7F">
        <w:rPr>
          <w:rFonts w:ascii="Bookman Old Style" w:hAnsi="Bookman Old Style" w:cs="Arial"/>
          <w:color w:val="auto"/>
          <w:sz w:val="24"/>
          <w:lang w:val="en-IN" w:eastAsia="en-US" w:bidi="ar-SA"/>
        </w:rPr>
        <w:t>The Pan African e-Network Project Phase-1 (</w:t>
      </w:r>
      <w:proofErr w:type="spellStart"/>
      <w:r w:rsidRPr="00375C7F">
        <w:rPr>
          <w:rFonts w:ascii="Bookman Old Style" w:hAnsi="Bookman Old Style" w:cs="Arial"/>
          <w:color w:val="auto"/>
          <w:sz w:val="24"/>
          <w:lang w:val="en-IN" w:eastAsia="en-US" w:bidi="ar-SA"/>
        </w:rPr>
        <w:t>PAeNP</w:t>
      </w:r>
      <w:proofErr w:type="spellEnd"/>
      <w:r w:rsidRPr="00375C7F">
        <w:rPr>
          <w:rFonts w:ascii="Bookman Old Style" w:hAnsi="Bookman Old Style" w:cs="Arial"/>
          <w:color w:val="auto"/>
          <w:sz w:val="24"/>
          <w:lang w:val="en-IN" w:eastAsia="en-US" w:bidi="ar-SA"/>
        </w:rPr>
        <w:t>), funded by India, was successfully completed by Telecommunications Consultants India Limited (TCIL) in September 2017 in Niamey.  For the execution of Phase-II, which is called e-</w:t>
      </w:r>
      <w:proofErr w:type="spellStart"/>
      <w:r w:rsidRPr="00375C7F">
        <w:rPr>
          <w:rFonts w:ascii="Bookman Old Style" w:hAnsi="Bookman Old Style" w:cs="Arial"/>
          <w:color w:val="auto"/>
          <w:sz w:val="24"/>
          <w:lang w:val="en-IN" w:eastAsia="en-US" w:bidi="ar-SA"/>
        </w:rPr>
        <w:t>VidyaBharthi</w:t>
      </w:r>
      <w:proofErr w:type="spellEnd"/>
      <w:r w:rsidRPr="00375C7F">
        <w:rPr>
          <w:rFonts w:ascii="Bookman Old Style" w:hAnsi="Bookman Old Style" w:cs="Arial"/>
          <w:color w:val="auto"/>
          <w:sz w:val="24"/>
          <w:lang w:val="en-IN" w:eastAsia="en-US" w:bidi="ar-SA"/>
        </w:rPr>
        <w:t xml:space="preserve"> and e-</w:t>
      </w:r>
      <w:proofErr w:type="spellStart"/>
      <w:r w:rsidRPr="00375C7F">
        <w:rPr>
          <w:rFonts w:ascii="Bookman Old Style" w:hAnsi="Bookman Old Style" w:cs="Arial"/>
          <w:color w:val="auto"/>
          <w:sz w:val="24"/>
          <w:lang w:val="en-IN" w:eastAsia="en-US" w:bidi="ar-SA"/>
        </w:rPr>
        <w:t>AarogyaBharthi</w:t>
      </w:r>
      <w:proofErr w:type="spellEnd"/>
      <w:r w:rsidRPr="00375C7F">
        <w:rPr>
          <w:rFonts w:ascii="Bookman Old Style" w:hAnsi="Bookman Old Style" w:cs="Arial"/>
          <w:color w:val="auto"/>
          <w:sz w:val="24"/>
          <w:lang w:val="en-IN" w:eastAsia="en-US" w:bidi="ar-SA"/>
        </w:rPr>
        <w:t xml:space="preserve"> (e-VAB), in Niamey, the Niger Government has identified 2 Universities in Niamey and </w:t>
      </w:r>
      <w:proofErr w:type="spellStart"/>
      <w:r w:rsidRPr="00375C7F">
        <w:rPr>
          <w:rFonts w:ascii="Bookman Old Style" w:hAnsi="Bookman Old Style" w:cs="Arial"/>
          <w:color w:val="auto"/>
          <w:sz w:val="24"/>
          <w:lang w:val="en-IN" w:eastAsia="en-US" w:bidi="ar-SA"/>
        </w:rPr>
        <w:t>Maradi</w:t>
      </w:r>
      <w:proofErr w:type="spellEnd"/>
      <w:r w:rsidRPr="00375C7F">
        <w:rPr>
          <w:rFonts w:ascii="Bookman Old Style" w:hAnsi="Bookman Old Style" w:cs="Arial"/>
          <w:color w:val="auto"/>
          <w:sz w:val="24"/>
          <w:lang w:val="en-IN" w:eastAsia="en-US" w:bidi="ar-SA"/>
        </w:rPr>
        <w:t xml:space="preserve">, and forwarded concurrence to the proposed text of MoU.  They have sought few clarifications and response on them is awaited from MEA.  Niger has also </w:t>
      </w:r>
      <w:r w:rsidRPr="00375C7F">
        <w:rPr>
          <w:rFonts w:ascii="Bookman Old Style" w:hAnsi="Bookman Old Style" w:cs="Arial"/>
          <w:color w:val="auto"/>
          <w:sz w:val="24"/>
          <w:lang w:val="en-IN" w:eastAsia="en-US" w:bidi="ar-SA"/>
        </w:rPr>
        <w:lastRenderedPageBreak/>
        <w:t>expressed its interest in the Digital India Programs in the context of its own Programs for Smart Villages and development of a Technology City for possible cooperation with India.</w:t>
      </w:r>
    </w:p>
    <w:p w14:paraId="3696CCA9" w14:textId="77777777" w:rsidR="00C4458B" w:rsidRPr="00375C7F" w:rsidRDefault="00C4458B" w:rsidP="00C4458B">
      <w:pPr>
        <w:overflowPunct/>
        <w:autoSpaceDE w:val="0"/>
        <w:autoSpaceDN w:val="0"/>
        <w:adjustRightInd w:val="0"/>
        <w:spacing w:after="0" w:line="240" w:lineRule="auto"/>
        <w:ind w:left="-11"/>
        <w:jc w:val="both"/>
        <w:rPr>
          <w:rFonts w:ascii="Bookman Old Style" w:hAnsi="Bookman Old Style" w:cs="Arial"/>
          <w:b/>
          <w:bCs/>
          <w:color w:val="auto"/>
          <w:sz w:val="24"/>
          <w:lang w:val="en-IN" w:eastAsia="en-US" w:bidi="ar-SA"/>
        </w:rPr>
      </w:pPr>
    </w:p>
    <w:p w14:paraId="52364915" w14:textId="77777777" w:rsidR="00C4458B" w:rsidRPr="00375C7F" w:rsidRDefault="00C4458B" w:rsidP="00C4458B">
      <w:pPr>
        <w:tabs>
          <w:tab w:val="left" w:pos="567"/>
        </w:tabs>
        <w:overflowPunct/>
        <w:autoSpaceDE w:val="0"/>
        <w:autoSpaceDN w:val="0"/>
        <w:adjustRightInd w:val="0"/>
        <w:spacing w:after="0" w:line="240" w:lineRule="auto"/>
        <w:jc w:val="both"/>
        <w:rPr>
          <w:rFonts w:ascii="Bookman Old Style" w:hAnsi="Bookman Old Style" w:cs="Arial"/>
          <w:color w:val="auto"/>
          <w:sz w:val="24"/>
          <w:lang w:val="en-IN" w:eastAsia="en-US" w:bidi="ar-SA"/>
        </w:rPr>
      </w:pPr>
      <w:r w:rsidRPr="00FC09F5">
        <w:rPr>
          <w:rFonts w:ascii="Bookman Old Style" w:hAnsi="Bookman Old Style" w:cs="Arial"/>
          <w:b/>
          <w:bCs/>
          <w:color w:val="auto"/>
          <w:sz w:val="24"/>
          <w:lang w:val="en-IN" w:eastAsia="en-US" w:bidi="ar-SA"/>
        </w:rPr>
        <w:t>18</w:t>
      </w:r>
      <w:r w:rsidRPr="00375C7F">
        <w:rPr>
          <w:rFonts w:ascii="Bookman Old Style" w:hAnsi="Bookman Old Style" w:cs="Arial"/>
          <w:color w:val="auto"/>
          <w:sz w:val="24"/>
          <w:lang w:val="en-IN" w:eastAsia="en-US" w:bidi="ar-SA"/>
        </w:rPr>
        <w:t>.</w:t>
      </w:r>
      <w:r w:rsidRPr="00375C7F">
        <w:rPr>
          <w:rFonts w:ascii="Bookman Old Style" w:hAnsi="Bookman Old Style" w:cs="Arial"/>
          <w:color w:val="auto"/>
          <w:sz w:val="24"/>
          <w:lang w:val="en-IN" w:eastAsia="en-US" w:bidi="ar-SA"/>
        </w:rPr>
        <w:tab/>
        <w:t>India offers training to Niger in the areas of human resource development under Indian Technical Economic Cooperation (ITEC) Program and also under the decisions taken at the Indian Africa Forum Summits (IAFS).  Following is a brief account of slots allocated to Niger under different Programs and utilizations thereof:</w:t>
      </w:r>
    </w:p>
    <w:p w14:paraId="079E94BB" w14:textId="77777777" w:rsidR="00C4458B" w:rsidRPr="00375C7F" w:rsidRDefault="00C4458B" w:rsidP="00C4458B">
      <w:pPr>
        <w:tabs>
          <w:tab w:val="left" w:pos="567"/>
        </w:tabs>
        <w:overflowPunct/>
        <w:autoSpaceDE w:val="0"/>
        <w:autoSpaceDN w:val="0"/>
        <w:adjustRightInd w:val="0"/>
        <w:spacing w:after="0" w:line="240" w:lineRule="auto"/>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 </w:t>
      </w:r>
    </w:p>
    <w:p w14:paraId="69BC8533" w14:textId="26A0DD0A" w:rsidR="00C4458B" w:rsidRPr="00375C7F" w:rsidRDefault="00C4458B" w:rsidP="00C4458B">
      <w:pPr>
        <w:numPr>
          <w:ilvl w:val="0"/>
          <w:numId w:val="8"/>
        </w:numPr>
        <w:overflowPunct/>
        <w:autoSpaceDE w:val="0"/>
        <w:autoSpaceDN w:val="0"/>
        <w:adjustRightInd w:val="0"/>
        <w:spacing w:after="0" w:line="240" w:lineRule="auto"/>
        <w:ind w:left="709" w:hanging="709"/>
        <w:jc w:val="both"/>
        <w:rPr>
          <w:rFonts w:ascii="Bookman Old Style" w:hAnsi="Bookman Old Style" w:cs="Arial"/>
          <w:color w:val="auto"/>
          <w:sz w:val="24"/>
          <w:lang w:val="en-IN" w:eastAsia="en-US" w:bidi="ar-SA"/>
        </w:rPr>
      </w:pPr>
      <w:proofErr w:type="gramStart"/>
      <w:r w:rsidRPr="00375C7F">
        <w:rPr>
          <w:rFonts w:ascii="Bookman Old Style" w:hAnsi="Bookman Old Style" w:cs="Arial"/>
          <w:color w:val="auto"/>
          <w:sz w:val="24"/>
          <w:u w:val="single"/>
          <w:lang w:val="en-IN" w:eastAsia="en-US" w:bidi="ar-SA"/>
        </w:rPr>
        <w:t xml:space="preserve">ITEC </w:t>
      </w:r>
      <w:r w:rsidRPr="00375C7F">
        <w:rPr>
          <w:rFonts w:ascii="Bookman Old Style" w:hAnsi="Bookman Old Style" w:cs="Arial"/>
          <w:color w:val="auto"/>
          <w:sz w:val="24"/>
          <w:lang w:val="en-IN" w:eastAsia="en-US" w:bidi="ar-SA"/>
        </w:rPr>
        <w:t>:</w:t>
      </w:r>
      <w:proofErr w:type="gramEnd"/>
      <w:r w:rsidRPr="00375C7F">
        <w:rPr>
          <w:rFonts w:ascii="Bookman Old Style" w:hAnsi="Bookman Old Style" w:cs="Arial"/>
          <w:color w:val="auto"/>
          <w:sz w:val="24"/>
          <w:lang w:val="en-IN" w:eastAsia="en-US" w:bidi="ar-SA"/>
        </w:rPr>
        <w:t xml:space="preserve"> In 2017-18, out of 160 slots under ITEC, 154 slots were availed by Nigerien candidates. For 2018-19, out of 160 slots 143 were utilized. For 2019-20, 48 slots were utilized out of 156. For the year 2020-21, 156 civilian ITEC slots </w:t>
      </w:r>
      <w:r w:rsidR="00FC09F5">
        <w:rPr>
          <w:rFonts w:ascii="Bookman Old Style" w:hAnsi="Bookman Old Style" w:cs="Arial"/>
          <w:color w:val="auto"/>
          <w:sz w:val="24"/>
          <w:lang w:val="en-IN" w:eastAsia="en-US" w:bidi="ar-SA"/>
        </w:rPr>
        <w:t>were</w:t>
      </w:r>
      <w:r w:rsidRPr="00375C7F">
        <w:rPr>
          <w:rFonts w:ascii="Bookman Old Style" w:hAnsi="Bookman Old Style" w:cs="Arial"/>
          <w:color w:val="auto"/>
          <w:sz w:val="24"/>
          <w:lang w:val="en-IN" w:eastAsia="en-US" w:bidi="ar-SA"/>
        </w:rPr>
        <w:t xml:space="preserve"> allocated to Niger. However, due to suspension of ITEC courses following the COVID-19 pandemic, none of these slots could be utilized. </w:t>
      </w:r>
      <w:r w:rsidR="00FC09F5">
        <w:rPr>
          <w:rFonts w:ascii="Bookman Old Style" w:hAnsi="Bookman Old Style" w:cs="Arial"/>
          <w:color w:val="auto"/>
          <w:sz w:val="24"/>
          <w:lang w:val="en-IN" w:eastAsia="en-US" w:bidi="ar-SA"/>
        </w:rPr>
        <w:t xml:space="preserve">During </w:t>
      </w:r>
    </w:p>
    <w:p w14:paraId="004EE95F" w14:textId="6ABF230F" w:rsidR="00C4458B" w:rsidRPr="00375C7F" w:rsidRDefault="00C4458B" w:rsidP="00C4458B">
      <w:pPr>
        <w:numPr>
          <w:ilvl w:val="0"/>
          <w:numId w:val="8"/>
        </w:numPr>
        <w:overflowPunct/>
        <w:autoSpaceDE w:val="0"/>
        <w:autoSpaceDN w:val="0"/>
        <w:adjustRightInd w:val="0"/>
        <w:spacing w:after="0" w:line="240" w:lineRule="auto"/>
        <w:ind w:left="709" w:hanging="709"/>
        <w:jc w:val="both"/>
        <w:rPr>
          <w:rFonts w:ascii="Bookman Old Style" w:hAnsi="Bookman Old Style"/>
          <w:b/>
          <w:bCs/>
          <w:color w:val="auto"/>
          <w:sz w:val="24"/>
          <w:lang w:val="en-IN" w:eastAsia="en-AU" w:bidi="ar-SA"/>
        </w:rPr>
      </w:pPr>
      <w:r w:rsidRPr="00375C7F">
        <w:rPr>
          <w:rFonts w:ascii="Bookman Old Style" w:hAnsi="Bookman Old Style" w:cs="Arial"/>
          <w:color w:val="auto"/>
          <w:sz w:val="24"/>
          <w:u w:val="single"/>
          <w:lang w:val="en-IN" w:eastAsia="en-US" w:bidi="ar-SA"/>
        </w:rPr>
        <w:t>Defence Training</w:t>
      </w:r>
      <w:r w:rsidRPr="00375C7F">
        <w:rPr>
          <w:rFonts w:ascii="Bookman Old Style" w:hAnsi="Bookman Old Style" w:cs="Arial"/>
          <w:color w:val="auto"/>
          <w:sz w:val="24"/>
          <w:lang w:val="en-IN" w:eastAsia="en-US" w:bidi="ar-SA"/>
        </w:rPr>
        <w:t xml:space="preserve">: For 2018-19, out of 15 slots for Defence training courses, 12 were utilized by Nigerien Defence personnel. In addition to this, 3 slots for ITEC-Defence Training courses were utilized. </w:t>
      </w:r>
      <w:r w:rsidR="00FC09F5">
        <w:rPr>
          <w:rFonts w:ascii="Bookman Old Style" w:hAnsi="Bookman Old Style" w:cs="Arial"/>
          <w:color w:val="auto"/>
          <w:sz w:val="24"/>
          <w:lang w:val="en-IN" w:eastAsia="en-US" w:bidi="ar-SA"/>
        </w:rPr>
        <w:t>During 2020-21, no slots could be utilized due to Covid-19 crisis. During 2021-22, 3 slots have been utilized.</w:t>
      </w:r>
    </w:p>
    <w:p w14:paraId="6E5B8DF1" w14:textId="0D6F1592" w:rsidR="00C4458B" w:rsidRPr="00375C7F" w:rsidRDefault="00C4458B" w:rsidP="00C4458B">
      <w:pPr>
        <w:numPr>
          <w:ilvl w:val="0"/>
          <w:numId w:val="8"/>
        </w:numPr>
        <w:overflowPunct/>
        <w:autoSpaceDE w:val="0"/>
        <w:autoSpaceDN w:val="0"/>
        <w:adjustRightInd w:val="0"/>
        <w:spacing w:after="0" w:line="240" w:lineRule="auto"/>
        <w:ind w:left="709" w:hanging="709"/>
        <w:jc w:val="both"/>
        <w:rPr>
          <w:rFonts w:ascii="Bookman Old Style" w:hAnsi="Bookman Old Style" w:cs="Arial"/>
          <w:color w:val="auto"/>
          <w:sz w:val="24"/>
          <w:lang w:val="en-IN" w:eastAsia="en-US" w:bidi="ar-SA"/>
        </w:rPr>
      </w:pPr>
      <w:r w:rsidRPr="00375C7F">
        <w:rPr>
          <w:rFonts w:ascii="Bookman Old Style" w:hAnsi="Bookman Old Style" w:cs="Arial"/>
          <w:color w:val="auto"/>
          <w:sz w:val="24"/>
          <w:u w:val="single"/>
          <w:lang w:val="en-IN" w:eastAsia="en-US" w:bidi="ar-SA"/>
        </w:rPr>
        <w:t>ICCR Scholarships</w:t>
      </w:r>
      <w:proofErr w:type="gramStart"/>
      <w:r w:rsidRPr="00375C7F">
        <w:rPr>
          <w:rFonts w:ascii="Bookman Old Style" w:hAnsi="Bookman Old Style" w:cs="Arial"/>
          <w:color w:val="auto"/>
          <w:sz w:val="24"/>
          <w:lang w:val="en-IN" w:eastAsia="en-US" w:bidi="ar-SA"/>
        </w:rPr>
        <w:t>: .</w:t>
      </w:r>
      <w:proofErr w:type="gramEnd"/>
      <w:r w:rsidRPr="00375C7F">
        <w:rPr>
          <w:rFonts w:ascii="Bookman Old Style" w:hAnsi="Bookman Old Style" w:cs="Arial"/>
          <w:color w:val="auto"/>
          <w:sz w:val="24"/>
          <w:lang w:val="en-IN" w:eastAsia="en-US" w:bidi="ar-SA"/>
        </w:rPr>
        <w:t xml:space="preserve"> In 2017-18, 2 ICCR scholarships were availed, in 2018-19 one and in 2019-20 five ICCR scholarships were availed. </w:t>
      </w:r>
      <w:r w:rsidR="00FC09F5">
        <w:rPr>
          <w:rFonts w:ascii="Bookman Old Style" w:hAnsi="Bookman Old Style" w:cs="Arial"/>
          <w:color w:val="auto"/>
          <w:sz w:val="24"/>
          <w:lang w:val="en-IN" w:eastAsia="en-US" w:bidi="ar-SA"/>
        </w:rPr>
        <w:t xml:space="preserve">During 2020-21, no scholarships were availed. During 2021-22, 2 scholarships have been availed so far. </w:t>
      </w:r>
    </w:p>
    <w:p w14:paraId="49614BBD" w14:textId="77777777" w:rsidR="00C4458B" w:rsidRPr="00375C7F" w:rsidRDefault="00C4458B" w:rsidP="00C4458B">
      <w:pPr>
        <w:overflowPunct/>
        <w:autoSpaceDE w:val="0"/>
        <w:autoSpaceDN w:val="0"/>
        <w:adjustRightInd w:val="0"/>
        <w:spacing w:after="0" w:line="240" w:lineRule="auto"/>
        <w:ind w:left="709"/>
        <w:jc w:val="both"/>
        <w:rPr>
          <w:rFonts w:ascii="Bookman Old Style" w:hAnsi="Bookman Old Style" w:cs="Arial"/>
          <w:color w:val="auto"/>
          <w:sz w:val="24"/>
          <w:lang w:val="en-IN" w:eastAsia="en-US" w:bidi="ar-SA"/>
        </w:rPr>
      </w:pPr>
    </w:p>
    <w:p w14:paraId="34A37D2F" w14:textId="77777777" w:rsidR="00C4458B" w:rsidRPr="00FC09F5" w:rsidRDefault="00C4458B" w:rsidP="00C4458B">
      <w:pPr>
        <w:overflowPunct/>
        <w:autoSpaceDE w:val="0"/>
        <w:autoSpaceDN w:val="0"/>
        <w:adjustRightInd w:val="0"/>
        <w:spacing w:after="0" w:line="240" w:lineRule="auto"/>
        <w:jc w:val="both"/>
        <w:rPr>
          <w:rFonts w:ascii="Bookman Old Style" w:hAnsi="Bookman Old Style" w:cs="Arial"/>
          <w:b/>
          <w:bCs/>
          <w:color w:val="auto"/>
          <w:sz w:val="24"/>
          <w:u w:val="single"/>
          <w:lang w:val="en-IN" w:eastAsia="en-US" w:bidi="ar-SA"/>
        </w:rPr>
      </w:pPr>
      <w:r w:rsidRPr="00FC09F5">
        <w:rPr>
          <w:rFonts w:ascii="Bookman Old Style" w:hAnsi="Bookman Old Style" w:cs="Arial"/>
          <w:b/>
          <w:bCs/>
          <w:color w:val="auto"/>
          <w:sz w:val="24"/>
          <w:u w:val="single"/>
          <w:lang w:val="en-IN" w:eastAsia="en-US" w:bidi="ar-SA"/>
        </w:rPr>
        <w:t>Humanitarian assistance</w:t>
      </w:r>
    </w:p>
    <w:p w14:paraId="7F0640A6"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p>
    <w:p w14:paraId="22BA3C7C" w14:textId="466C6270" w:rsidR="00E63C83" w:rsidRPr="00375C7F" w:rsidRDefault="00C4458B" w:rsidP="00C4458B">
      <w:pPr>
        <w:tabs>
          <w:tab w:val="left" w:pos="567"/>
        </w:tabs>
        <w:overflowPunct/>
        <w:autoSpaceDE w:val="0"/>
        <w:autoSpaceDN w:val="0"/>
        <w:adjustRightInd w:val="0"/>
        <w:spacing w:after="0" w:line="240" w:lineRule="auto"/>
        <w:jc w:val="both"/>
        <w:rPr>
          <w:rFonts w:ascii="Bookman Old Style" w:hAnsi="Bookman Old Style" w:cs="Arial"/>
          <w:color w:val="auto"/>
          <w:sz w:val="24"/>
          <w:lang w:val="en-IN" w:eastAsia="en-US" w:bidi="ar-SA"/>
        </w:rPr>
      </w:pPr>
      <w:r w:rsidRPr="002D7619">
        <w:rPr>
          <w:rFonts w:ascii="Bookman Old Style" w:hAnsi="Bookman Old Style" w:cs="Arial"/>
          <w:b/>
          <w:bCs/>
          <w:color w:val="auto"/>
          <w:sz w:val="24"/>
          <w:lang w:val="en-IN" w:eastAsia="en-US" w:bidi="ar-SA"/>
        </w:rPr>
        <w:t>19</w:t>
      </w:r>
      <w:r w:rsidRPr="00375C7F">
        <w:rPr>
          <w:rFonts w:ascii="Bookman Old Style" w:hAnsi="Bookman Old Style" w:cs="Arial"/>
          <w:color w:val="auto"/>
          <w:sz w:val="24"/>
          <w:lang w:val="en-IN" w:eastAsia="en-US" w:bidi="ar-SA"/>
        </w:rPr>
        <w:t>. Life-saving medicines to support the management of COVID-19 pandemic in Niger and other essential medicines worth US$ 40000 were donated to Niger as humanitarian relief. The medicines were handed over to Government of Niger on 28 May 2020 and 24 August 2020.</w:t>
      </w:r>
      <w:r w:rsidR="00E63C83">
        <w:rPr>
          <w:rFonts w:ascii="Bookman Old Style" w:hAnsi="Bookman Old Style" w:cs="Arial"/>
          <w:color w:val="auto"/>
          <w:sz w:val="24"/>
          <w:lang w:val="en-IN" w:eastAsia="en-US" w:bidi="ar-SA"/>
        </w:rPr>
        <w:t xml:space="preserve"> Under </w:t>
      </w:r>
      <w:proofErr w:type="gramStart"/>
      <w:r w:rsidR="00E63C83">
        <w:rPr>
          <w:rFonts w:ascii="Bookman Old Style" w:hAnsi="Bookman Old Style" w:cs="Arial"/>
          <w:color w:val="auto"/>
          <w:sz w:val="24"/>
          <w:lang w:val="en-IN" w:eastAsia="en-US" w:bidi="ar-SA"/>
        </w:rPr>
        <w:t>the  Vaccine</w:t>
      </w:r>
      <w:proofErr w:type="gramEnd"/>
      <w:r w:rsidR="00E63C83">
        <w:rPr>
          <w:rFonts w:ascii="Bookman Old Style" w:hAnsi="Bookman Old Style" w:cs="Arial"/>
          <w:color w:val="auto"/>
          <w:sz w:val="24"/>
          <w:lang w:val="en-IN" w:eastAsia="en-US" w:bidi="ar-SA"/>
        </w:rPr>
        <w:t xml:space="preserve"> </w:t>
      </w:r>
      <w:proofErr w:type="spellStart"/>
      <w:r w:rsidR="00E63C83">
        <w:rPr>
          <w:rFonts w:ascii="Bookman Old Style" w:hAnsi="Bookman Old Style" w:cs="Arial"/>
          <w:color w:val="auto"/>
          <w:sz w:val="24"/>
          <w:lang w:val="en-IN" w:eastAsia="en-US" w:bidi="ar-SA"/>
        </w:rPr>
        <w:t>Maitri</w:t>
      </w:r>
      <w:proofErr w:type="spellEnd"/>
      <w:r w:rsidR="00E63C83">
        <w:rPr>
          <w:rFonts w:ascii="Bookman Old Style" w:hAnsi="Bookman Old Style" w:cs="Arial"/>
          <w:color w:val="auto"/>
          <w:sz w:val="24"/>
          <w:lang w:val="en-IN" w:eastAsia="en-US" w:bidi="ar-SA"/>
        </w:rPr>
        <w:t xml:space="preserve"> initiative, 25000 doses of </w:t>
      </w:r>
      <w:proofErr w:type="spellStart"/>
      <w:r w:rsidR="00E63C83">
        <w:rPr>
          <w:rFonts w:ascii="Bookman Old Style" w:hAnsi="Bookman Old Style" w:cs="Arial"/>
          <w:color w:val="auto"/>
          <w:sz w:val="24"/>
          <w:lang w:val="en-IN" w:eastAsia="en-US" w:bidi="ar-SA"/>
        </w:rPr>
        <w:t>Covishield</w:t>
      </w:r>
      <w:proofErr w:type="spellEnd"/>
      <w:r w:rsidR="00E63C83">
        <w:rPr>
          <w:rFonts w:ascii="Bookman Old Style" w:hAnsi="Bookman Old Style" w:cs="Arial"/>
          <w:color w:val="auto"/>
          <w:sz w:val="24"/>
          <w:lang w:val="en-IN" w:eastAsia="en-US" w:bidi="ar-SA"/>
        </w:rPr>
        <w:t xml:space="preserve"> were donated to Niger </w:t>
      </w:r>
      <w:r w:rsidR="00D962BD">
        <w:rPr>
          <w:rFonts w:ascii="Bookman Old Style" w:hAnsi="Bookman Old Style" w:cs="Arial"/>
          <w:color w:val="auto"/>
          <w:sz w:val="24"/>
          <w:lang w:val="en-IN" w:eastAsia="en-US" w:bidi="ar-SA"/>
        </w:rPr>
        <w:t xml:space="preserve">in March 2021. </w:t>
      </w:r>
    </w:p>
    <w:p w14:paraId="2E344508" w14:textId="77777777" w:rsidR="00C4458B" w:rsidRPr="00375C7F" w:rsidRDefault="00C4458B" w:rsidP="00C4458B">
      <w:pPr>
        <w:overflowPunct/>
        <w:autoSpaceDE w:val="0"/>
        <w:autoSpaceDN w:val="0"/>
        <w:adjustRightInd w:val="0"/>
        <w:spacing w:after="0" w:line="240" w:lineRule="auto"/>
        <w:ind w:left="720"/>
        <w:jc w:val="both"/>
        <w:rPr>
          <w:rFonts w:ascii="Bookman Old Style" w:hAnsi="Bookman Old Style" w:cs="Arial"/>
          <w:bCs/>
          <w:color w:val="auto"/>
          <w:sz w:val="24"/>
          <w:lang w:val="en-IN" w:eastAsia="en-US" w:bidi="ar-SA"/>
        </w:rPr>
      </w:pPr>
      <w:r w:rsidRPr="00375C7F">
        <w:rPr>
          <w:rFonts w:ascii="Bookman Old Style" w:hAnsi="Bookman Old Style" w:cs="Arial"/>
          <w:color w:val="auto"/>
          <w:sz w:val="24"/>
          <w:lang w:val="en-IN" w:eastAsia="en-US" w:bidi="ar-SA"/>
        </w:rPr>
        <w:t xml:space="preserve"> </w:t>
      </w:r>
    </w:p>
    <w:p w14:paraId="2648FD27"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Cs/>
          <w:color w:val="auto"/>
          <w:sz w:val="24"/>
          <w:lang w:val="en-IN" w:eastAsia="en-US" w:bidi="ar-SA"/>
        </w:rPr>
      </w:pPr>
      <w:r w:rsidRPr="002D7619">
        <w:rPr>
          <w:rFonts w:ascii="Bookman Old Style" w:hAnsi="Bookman Old Style" w:cs="Arial"/>
          <w:b/>
          <w:color w:val="auto"/>
          <w:sz w:val="24"/>
          <w:lang w:val="en-IN" w:eastAsia="en-US" w:bidi="ar-SA"/>
        </w:rPr>
        <w:t>20</w:t>
      </w:r>
      <w:r w:rsidRPr="00375C7F">
        <w:rPr>
          <w:rFonts w:ascii="Bookman Old Style" w:hAnsi="Bookman Old Style" w:cs="Arial"/>
          <w:bCs/>
          <w:color w:val="auto"/>
          <w:sz w:val="24"/>
          <w:lang w:val="en-IN" w:eastAsia="en-US" w:bidi="ar-SA"/>
        </w:rPr>
        <w:t>.</w:t>
      </w:r>
      <w:r w:rsidRPr="00375C7F">
        <w:rPr>
          <w:rFonts w:ascii="Bookman Old Style" w:hAnsi="Bookman Old Style" w:cs="Arial"/>
          <w:bCs/>
          <w:color w:val="auto"/>
          <w:sz w:val="24"/>
          <w:lang w:val="en-IN" w:eastAsia="en-US" w:bidi="ar-SA"/>
        </w:rPr>
        <w:tab/>
        <w:t xml:space="preserve">Following Development cooperation and capacity building projects are under consideration: </w:t>
      </w:r>
    </w:p>
    <w:p w14:paraId="59249250" w14:textId="77777777" w:rsidR="00C4458B" w:rsidRPr="00375C7F" w:rsidRDefault="00C4458B" w:rsidP="00C4458B">
      <w:pPr>
        <w:overflowPunct/>
        <w:spacing w:after="0" w:line="240" w:lineRule="auto"/>
        <w:jc w:val="both"/>
        <w:rPr>
          <w:rFonts w:ascii="Bookman Old Style" w:hAnsi="Bookman Old Style"/>
          <w:color w:val="auto"/>
          <w:sz w:val="24"/>
          <w:lang w:val="en-IN" w:eastAsia="en-AU" w:bidi="ar-SA"/>
        </w:rPr>
      </w:pPr>
    </w:p>
    <w:p w14:paraId="6B0DFC66" w14:textId="77777777" w:rsidR="00C4458B" w:rsidRPr="00375C7F" w:rsidRDefault="00C4458B" w:rsidP="00C4458B">
      <w:pPr>
        <w:numPr>
          <w:ilvl w:val="0"/>
          <w:numId w:val="2"/>
        </w:numPr>
        <w:overflowPunct/>
        <w:spacing w:after="0" w:line="240" w:lineRule="auto"/>
        <w:ind w:left="720"/>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Setting up of a </w:t>
      </w:r>
      <w:r w:rsidRPr="00375C7F">
        <w:rPr>
          <w:rFonts w:ascii="Bookman Old Style" w:hAnsi="Bookman Old Style"/>
          <w:bCs/>
          <w:color w:val="auto"/>
          <w:sz w:val="24"/>
          <w:lang w:val="en-IN" w:eastAsia="en-AU" w:bidi="ar-SA"/>
        </w:rPr>
        <w:t>Centre for Geo-Informatics Applications in Rural Development</w:t>
      </w:r>
      <w:r w:rsidRPr="00375C7F">
        <w:rPr>
          <w:rFonts w:ascii="Bookman Old Style" w:hAnsi="Bookman Old Style"/>
          <w:color w:val="auto"/>
          <w:sz w:val="24"/>
          <w:lang w:val="en-IN" w:eastAsia="en-AU" w:bidi="ar-SA"/>
        </w:rPr>
        <w:t xml:space="preserve"> (CGARD) in Niamey as grant project at an estimated cost of Rs. 17 crores.</w:t>
      </w:r>
      <w:r w:rsidRPr="00375C7F">
        <w:rPr>
          <w:rFonts w:ascii="Bookman Old Style" w:hAnsi="Bookman Old Style"/>
          <w:b/>
          <w:color w:val="auto"/>
          <w:sz w:val="24"/>
          <w:lang w:val="en-IN" w:eastAsia="en-AU" w:bidi="ar-SA"/>
        </w:rPr>
        <w:t xml:space="preserve">  </w:t>
      </w:r>
      <w:r w:rsidRPr="00375C7F">
        <w:rPr>
          <w:rFonts w:ascii="Bookman Old Style" w:hAnsi="Bookman Old Style"/>
          <w:color w:val="auto"/>
          <w:sz w:val="24"/>
          <w:lang w:val="en-IN" w:eastAsia="en-AU" w:bidi="ar-SA"/>
        </w:rPr>
        <w:t xml:space="preserve"> </w:t>
      </w:r>
    </w:p>
    <w:p w14:paraId="1298C021" w14:textId="77777777" w:rsidR="00C4458B" w:rsidRPr="00375C7F" w:rsidRDefault="00C4458B" w:rsidP="00C4458B">
      <w:pPr>
        <w:numPr>
          <w:ilvl w:val="0"/>
          <w:numId w:val="2"/>
        </w:numPr>
        <w:overflowPunct/>
        <w:spacing w:after="0" w:line="240" w:lineRule="auto"/>
        <w:ind w:left="720"/>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 xml:space="preserve">Establishing of a Technology Development Centre by the National Research Development Corporation (NRDC); </w:t>
      </w:r>
    </w:p>
    <w:p w14:paraId="090F7B32" w14:textId="77777777" w:rsidR="00C4458B" w:rsidRPr="00375C7F" w:rsidRDefault="00C4458B" w:rsidP="00C4458B">
      <w:pPr>
        <w:numPr>
          <w:ilvl w:val="0"/>
          <w:numId w:val="2"/>
        </w:numPr>
        <w:overflowPunct/>
        <w:spacing w:after="0" w:line="240" w:lineRule="auto"/>
        <w:ind w:left="709" w:hanging="709"/>
        <w:jc w:val="both"/>
        <w:rPr>
          <w:rFonts w:ascii="Bookman Old Style" w:hAnsi="Bookman Old Style"/>
          <w:color w:val="auto"/>
          <w:sz w:val="24"/>
          <w:lang w:val="en-IN" w:eastAsia="en-AU" w:bidi="ar-SA"/>
        </w:rPr>
      </w:pPr>
      <w:r w:rsidRPr="00375C7F">
        <w:rPr>
          <w:rFonts w:ascii="Bookman Old Style" w:hAnsi="Bookman Old Style"/>
          <w:color w:val="auto"/>
          <w:sz w:val="24"/>
          <w:lang w:val="en-IN" w:eastAsia="en-AU" w:bidi="ar-SA"/>
        </w:rPr>
        <w:t>Training of 25 Nigerien Diplomats at Foreign Service Institute Campus at New Delhi is currently under consideration of the Ministry; and</w:t>
      </w:r>
    </w:p>
    <w:p w14:paraId="31F5F266" w14:textId="77777777" w:rsidR="00C4458B" w:rsidRPr="00375C7F" w:rsidRDefault="00C4458B" w:rsidP="00C4458B">
      <w:pPr>
        <w:numPr>
          <w:ilvl w:val="0"/>
          <w:numId w:val="2"/>
        </w:numPr>
        <w:overflowPunct/>
        <w:autoSpaceDE w:val="0"/>
        <w:autoSpaceDN w:val="0"/>
        <w:adjustRightInd w:val="0"/>
        <w:spacing w:after="0" w:line="240" w:lineRule="auto"/>
        <w:ind w:left="709" w:hanging="709"/>
        <w:jc w:val="both"/>
        <w:rPr>
          <w:rFonts w:ascii="Bookman Old Style" w:hAnsi="Bookman Old Style" w:cs="Arial"/>
          <w:color w:val="auto"/>
          <w:sz w:val="24"/>
          <w:lang w:val="en-IN" w:eastAsia="en-US" w:bidi="ar-SA"/>
        </w:rPr>
      </w:pPr>
      <w:r w:rsidRPr="00375C7F">
        <w:rPr>
          <w:rFonts w:ascii="Bookman Old Style" w:hAnsi="Bookman Old Style"/>
          <w:color w:val="auto"/>
          <w:sz w:val="24"/>
          <w:lang w:val="en-IN" w:eastAsia="en-AU" w:bidi="ar-SA"/>
        </w:rPr>
        <w:t xml:space="preserve">Setting up of a Vocational Training Centres by HMT (international) in Niger. </w:t>
      </w:r>
    </w:p>
    <w:p w14:paraId="4361069A"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p>
    <w:p w14:paraId="7C4709B9"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b/>
          <w:bCs/>
          <w:color w:val="auto"/>
          <w:sz w:val="24"/>
          <w:lang w:val="en-IN" w:eastAsia="en-US" w:bidi="ar-SA"/>
        </w:rPr>
      </w:pPr>
      <w:r w:rsidRPr="00D962BD">
        <w:rPr>
          <w:rFonts w:ascii="Bookman Old Style" w:hAnsi="Bookman Old Style" w:cs="Arial"/>
          <w:b/>
          <w:bCs/>
          <w:color w:val="auto"/>
          <w:sz w:val="24"/>
          <w:u w:val="single"/>
          <w:lang w:val="en-IN" w:eastAsia="en-US" w:bidi="ar-SA"/>
        </w:rPr>
        <w:t>Cultural exchange</w:t>
      </w:r>
      <w:r w:rsidRPr="00375C7F">
        <w:rPr>
          <w:rFonts w:ascii="Bookman Old Style" w:hAnsi="Bookman Old Style" w:cs="Arial"/>
          <w:b/>
          <w:bCs/>
          <w:color w:val="auto"/>
          <w:sz w:val="24"/>
          <w:lang w:val="en-IN" w:eastAsia="en-US" w:bidi="ar-SA"/>
        </w:rPr>
        <w:t xml:space="preserve">: </w:t>
      </w:r>
    </w:p>
    <w:p w14:paraId="4C4CFEDC" w14:textId="285E1EB4" w:rsidR="00C4458B" w:rsidRPr="00375C7F" w:rsidRDefault="00C4458B" w:rsidP="00C4458B">
      <w:pPr>
        <w:overflowPunct/>
        <w:spacing w:before="180" w:after="180" w:line="240" w:lineRule="auto"/>
        <w:ind w:left="720" w:hanging="720"/>
        <w:jc w:val="both"/>
        <w:rPr>
          <w:rFonts w:ascii="Bookman Old Style" w:eastAsia="Times New Roman" w:hAnsi="Bookman Old Style" w:cs="Arial"/>
          <w:color w:val="auto"/>
          <w:sz w:val="24"/>
          <w:lang w:val="en-AU" w:eastAsia="en-AU" w:bidi="ar-SA"/>
        </w:rPr>
      </w:pPr>
      <w:r w:rsidRPr="00375C7F">
        <w:rPr>
          <w:rFonts w:ascii="Bookman Old Style" w:eastAsia="Times New Roman" w:hAnsi="Bookman Old Style" w:cs="Arial"/>
          <w:color w:val="auto"/>
          <w:sz w:val="24"/>
          <w:lang w:val="en-AU" w:eastAsia="en-AU" w:bidi="ar-SA"/>
        </w:rPr>
        <w:t>21(</w:t>
      </w:r>
      <w:proofErr w:type="spellStart"/>
      <w:r w:rsidRPr="00375C7F">
        <w:rPr>
          <w:rFonts w:ascii="Bookman Old Style" w:eastAsia="Times New Roman" w:hAnsi="Bookman Old Style" w:cs="Arial"/>
          <w:color w:val="auto"/>
          <w:sz w:val="24"/>
          <w:lang w:val="en-AU" w:eastAsia="en-AU" w:bidi="ar-SA"/>
        </w:rPr>
        <w:t>i</w:t>
      </w:r>
      <w:proofErr w:type="spellEnd"/>
      <w:r w:rsidRPr="00375C7F">
        <w:rPr>
          <w:rFonts w:ascii="Bookman Old Style" w:eastAsia="Times New Roman" w:hAnsi="Bookman Old Style" w:cs="Arial"/>
          <w:color w:val="auto"/>
          <w:sz w:val="24"/>
          <w:lang w:val="en-AU" w:eastAsia="en-AU" w:bidi="ar-SA"/>
        </w:rPr>
        <w:t xml:space="preserve">) </w:t>
      </w:r>
      <w:r w:rsidRPr="00375C7F">
        <w:rPr>
          <w:rFonts w:ascii="Bookman Old Style" w:eastAsia="Times New Roman" w:hAnsi="Bookman Old Style" w:cs="Arial"/>
          <w:color w:val="auto"/>
          <w:sz w:val="24"/>
          <w:lang w:val="en-AU" w:eastAsia="en-AU" w:bidi="ar-SA"/>
        </w:rPr>
        <w:tab/>
        <w:t>A 14-member cultural troupe and artisans from Niger visited India from 31 Janu</w:t>
      </w:r>
      <w:r w:rsidR="00D962BD">
        <w:rPr>
          <w:rFonts w:ascii="Bookman Old Style" w:eastAsia="Times New Roman" w:hAnsi="Bookman Old Style" w:cs="Arial"/>
          <w:color w:val="auto"/>
          <w:sz w:val="24"/>
          <w:lang w:val="en-AU" w:eastAsia="en-AU" w:bidi="ar-SA"/>
        </w:rPr>
        <w:t>a</w:t>
      </w:r>
      <w:r w:rsidRPr="00375C7F">
        <w:rPr>
          <w:rFonts w:ascii="Bookman Old Style" w:eastAsia="Times New Roman" w:hAnsi="Bookman Old Style" w:cs="Arial"/>
          <w:color w:val="auto"/>
          <w:sz w:val="24"/>
          <w:lang w:val="en-AU" w:eastAsia="en-AU" w:bidi="ar-SA"/>
        </w:rPr>
        <w:t xml:space="preserve">ry-18 February </w:t>
      </w:r>
      <w:r w:rsidR="00D962BD">
        <w:rPr>
          <w:rFonts w:ascii="Bookman Old Style" w:eastAsia="Times New Roman" w:hAnsi="Bookman Old Style" w:cs="Arial"/>
          <w:color w:val="auto"/>
          <w:sz w:val="24"/>
          <w:lang w:val="en-AU" w:eastAsia="en-AU" w:bidi="ar-SA"/>
        </w:rPr>
        <w:t xml:space="preserve">2019 </w:t>
      </w:r>
      <w:r w:rsidRPr="00375C7F">
        <w:rPr>
          <w:rFonts w:ascii="Bookman Old Style" w:eastAsia="Times New Roman" w:hAnsi="Bookman Old Style" w:cs="Arial"/>
          <w:color w:val="auto"/>
          <w:sz w:val="24"/>
          <w:lang w:val="en-AU" w:eastAsia="en-AU" w:bidi="ar-SA"/>
        </w:rPr>
        <w:t xml:space="preserve">to participate in the </w:t>
      </w:r>
      <w:r w:rsidR="00D962BD">
        <w:rPr>
          <w:rFonts w:ascii="Bookman Old Style" w:eastAsia="Times New Roman" w:hAnsi="Bookman Old Style" w:cs="Arial"/>
          <w:color w:val="auto"/>
          <w:sz w:val="24"/>
          <w:lang w:val="en-AU" w:eastAsia="en-AU" w:bidi="ar-SA"/>
        </w:rPr>
        <w:t xml:space="preserve">annual </w:t>
      </w:r>
      <w:proofErr w:type="spellStart"/>
      <w:r w:rsidRPr="00375C7F">
        <w:rPr>
          <w:rFonts w:ascii="Bookman Old Style" w:eastAsia="Times New Roman" w:hAnsi="Bookman Old Style" w:cs="Arial"/>
          <w:color w:val="auto"/>
          <w:sz w:val="24"/>
          <w:lang w:val="en-AU" w:eastAsia="en-AU" w:bidi="ar-SA"/>
        </w:rPr>
        <w:t>Surajkund</w:t>
      </w:r>
      <w:proofErr w:type="spellEnd"/>
      <w:r w:rsidRPr="00375C7F">
        <w:rPr>
          <w:rFonts w:ascii="Bookman Old Style" w:eastAsia="Times New Roman" w:hAnsi="Bookman Old Style" w:cs="Arial"/>
          <w:color w:val="auto"/>
          <w:sz w:val="24"/>
          <w:lang w:val="en-AU" w:eastAsia="en-AU" w:bidi="ar-SA"/>
        </w:rPr>
        <w:t xml:space="preserve"> International Crafts Mela 2019 held at Haryana;</w:t>
      </w:r>
    </w:p>
    <w:p w14:paraId="40DA131E" w14:textId="499C7843" w:rsidR="00C4458B" w:rsidRPr="00375C7F" w:rsidRDefault="00C4458B" w:rsidP="00C4458B">
      <w:pPr>
        <w:overflowPunct/>
        <w:spacing w:before="180" w:after="180" w:line="240" w:lineRule="auto"/>
        <w:ind w:left="720" w:hanging="720"/>
        <w:jc w:val="both"/>
        <w:rPr>
          <w:rFonts w:ascii="Bookman Old Style" w:eastAsia="Times New Roman" w:hAnsi="Bookman Old Style" w:cs="Arial"/>
          <w:i/>
          <w:iCs/>
          <w:color w:val="auto"/>
          <w:sz w:val="24"/>
          <w:lang w:val="en-AU" w:eastAsia="en-AU" w:bidi="ar-SA"/>
        </w:rPr>
      </w:pPr>
      <w:r w:rsidRPr="00375C7F">
        <w:rPr>
          <w:rFonts w:ascii="Bookman Old Style" w:eastAsia="Times New Roman" w:hAnsi="Bookman Old Style" w:cs="Arial"/>
          <w:color w:val="auto"/>
          <w:sz w:val="24"/>
          <w:lang w:val="en-AU" w:eastAsia="en-AU" w:bidi="ar-SA"/>
        </w:rPr>
        <w:t xml:space="preserve">(ii) </w:t>
      </w:r>
      <w:r w:rsidRPr="00375C7F">
        <w:rPr>
          <w:rFonts w:ascii="Bookman Old Style" w:eastAsia="Times New Roman" w:hAnsi="Bookman Old Style" w:cs="Arial"/>
          <w:color w:val="auto"/>
          <w:sz w:val="24"/>
          <w:lang w:val="en-AU" w:eastAsia="en-AU" w:bidi="ar-SA"/>
        </w:rPr>
        <w:tab/>
        <w:t xml:space="preserve">A 4-member Niger Artisans Group visited India to participate in the annual </w:t>
      </w:r>
      <w:proofErr w:type="spellStart"/>
      <w:r w:rsidRPr="00375C7F">
        <w:rPr>
          <w:rFonts w:ascii="Bookman Old Style" w:eastAsia="Times New Roman" w:hAnsi="Bookman Old Style" w:cs="Arial"/>
          <w:color w:val="auto"/>
          <w:sz w:val="24"/>
          <w:lang w:val="en-AU" w:eastAsia="en-AU" w:bidi="ar-SA"/>
        </w:rPr>
        <w:t>Surajkund</w:t>
      </w:r>
      <w:proofErr w:type="spellEnd"/>
      <w:r w:rsidRPr="00375C7F">
        <w:rPr>
          <w:rFonts w:ascii="Bookman Old Style" w:eastAsia="Times New Roman" w:hAnsi="Bookman Old Style" w:cs="Arial"/>
          <w:color w:val="auto"/>
          <w:sz w:val="24"/>
          <w:lang w:val="en-AU" w:eastAsia="en-AU" w:bidi="ar-SA"/>
        </w:rPr>
        <w:t xml:space="preserve"> International Crafts Mela 2020 held from 1-16 February.</w:t>
      </w:r>
    </w:p>
    <w:p w14:paraId="091C2D89" w14:textId="623EA1AB" w:rsidR="00C4458B" w:rsidRPr="00375C7F" w:rsidRDefault="00C4458B" w:rsidP="00C4458B">
      <w:pPr>
        <w:overflowPunct/>
        <w:autoSpaceDE w:val="0"/>
        <w:autoSpaceDN w:val="0"/>
        <w:adjustRightInd w:val="0"/>
        <w:spacing w:after="0" w:line="240" w:lineRule="auto"/>
        <w:ind w:left="720" w:hanging="720"/>
        <w:jc w:val="both"/>
        <w:rPr>
          <w:rFonts w:ascii="Bookman Old Style" w:hAnsi="Bookman Old Style" w:cs="Arial"/>
          <w:color w:val="auto"/>
          <w:sz w:val="24"/>
          <w:lang w:val="en-IN" w:eastAsia="en-US" w:bidi="ar-SA"/>
        </w:rPr>
      </w:pPr>
      <w:r w:rsidRPr="00375C7F">
        <w:rPr>
          <w:rFonts w:ascii="Bookman Old Style" w:hAnsi="Bookman Old Style" w:cs="Arial"/>
          <w:color w:val="auto"/>
          <w:sz w:val="24"/>
          <w:lang w:val="en-IN" w:eastAsia="en-US" w:bidi="ar-SA"/>
        </w:rPr>
        <w:t xml:space="preserve">(iii) </w:t>
      </w:r>
      <w:r w:rsidRPr="00375C7F">
        <w:rPr>
          <w:rFonts w:ascii="Bookman Old Style" w:hAnsi="Bookman Old Style" w:cs="Arial"/>
          <w:color w:val="auto"/>
          <w:sz w:val="24"/>
          <w:lang w:val="en-IN" w:eastAsia="en-US" w:bidi="ar-SA"/>
        </w:rPr>
        <w:tab/>
      </w:r>
      <w:r w:rsidRPr="00375C7F">
        <w:rPr>
          <w:rFonts w:ascii="Bookman Old Style" w:hAnsi="Bookman Old Style" w:cs="Arial"/>
          <w:bCs/>
          <w:color w:val="auto"/>
          <w:sz w:val="24"/>
          <w:lang w:val="en-IN" w:eastAsia="en-US" w:bidi="ar-SA"/>
        </w:rPr>
        <w:t xml:space="preserve">International Day of Yoga (IDY) has been celebrated in Niamey in June every year since 2015. </w:t>
      </w:r>
      <w:r w:rsidRPr="00375C7F">
        <w:rPr>
          <w:rFonts w:ascii="Bookman Old Style" w:hAnsi="Bookman Old Style" w:cs="Arial"/>
          <w:color w:val="auto"/>
          <w:sz w:val="24"/>
          <w:lang w:val="en-IN" w:eastAsia="en-US" w:bidi="ar-SA"/>
        </w:rPr>
        <w:t>As a part of 150</w:t>
      </w:r>
      <w:r w:rsidRPr="00375C7F">
        <w:rPr>
          <w:rFonts w:ascii="Bookman Old Style" w:hAnsi="Bookman Old Style" w:cs="Arial"/>
          <w:color w:val="auto"/>
          <w:sz w:val="24"/>
          <w:vertAlign w:val="superscript"/>
          <w:lang w:val="en-IN" w:eastAsia="en-US" w:bidi="ar-SA"/>
        </w:rPr>
        <w:t>th</w:t>
      </w:r>
      <w:r w:rsidRPr="00375C7F">
        <w:rPr>
          <w:rFonts w:ascii="Bookman Old Style" w:hAnsi="Bookman Old Style" w:cs="Arial"/>
          <w:color w:val="auto"/>
          <w:sz w:val="24"/>
          <w:lang w:val="en-IN" w:eastAsia="en-US" w:bidi="ar-SA"/>
        </w:rPr>
        <w:t xml:space="preserve"> Birth Anniversary celebrations of Mahatma Gandhi, the Niger Post released two commemorative Postage Stamps on Mahatma Gandhi. Local singer, Ayesha of the SOGA group featured in the “Vaishnav Jan To” Bhajan collage released by XP division on the occasion. Additional events like Tree planting, quiz and other competitions were held with the help of the local authorities. On 2 October 2020, commemorative celebrations to end the </w:t>
      </w:r>
      <w:proofErr w:type="gramStart"/>
      <w:r w:rsidR="00D962BD">
        <w:rPr>
          <w:rFonts w:ascii="Bookman Old Style" w:hAnsi="Bookman Old Style" w:cs="Arial"/>
          <w:color w:val="auto"/>
          <w:sz w:val="24"/>
          <w:lang w:val="en-IN" w:eastAsia="en-US" w:bidi="ar-SA"/>
        </w:rPr>
        <w:t xml:space="preserve">two </w:t>
      </w:r>
      <w:r w:rsidRPr="00375C7F">
        <w:rPr>
          <w:rFonts w:ascii="Bookman Old Style" w:hAnsi="Bookman Old Style" w:cs="Arial"/>
          <w:color w:val="auto"/>
          <w:sz w:val="24"/>
          <w:lang w:val="en-IN" w:eastAsia="en-US" w:bidi="ar-SA"/>
        </w:rPr>
        <w:t xml:space="preserve"> year</w:t>
      </w:r>
      <w:proofErr w:type="gramEnd"/>
      <w:r w:rsidRPr="00375C7F">
        <w:rPr>
          <w:rFonts w:ascii="Bookman Old Style" w:hAnsi="Bookman Old Style" w:cs="Arial"/>
          <w:color w:val="auto"/>
          <w:sz w:val="24"/>
          <w:lang w:val="en-IN" w:eastAsia="en-US" w:bidi="ar-SA"/>
        </w:rPr>
        <w:t xml:space="preserve"> celebrations were held at the newly constructed Mahatma Gandhi International  Convention Centre(MGICC) and the Chancery.</w:t>
      </w:r>
      <w:r w:rsidR="00D962BD">
        <w:rPr>
          <w:rFonts w:ascii="Bookman Old Style" w:hAnsi="Bookman Old Style" w:cs="Arial"/>
          <w:color w:val="auto"/>
          <w:sz w:val="24"/>
          <w:lang w:val="en-IN" w:eastAsia="en-US" w:bidi="ar-SA"/>
        </w:rPr>
        <w:t xml:space="preserve"> As a part of Azadi Ka Amrit Mahotsav (AKAM)celebrations, India-Niger cultural evening was organized by the Embassy at the MGICC on 21.8.2021 and 28.1.2022 in which popular Niger music troupes rendered Hindi and Nigerian songs. The events were very well attended and appreciated by the Niger nationals as also </w:t>
      </w:r>
      <w:r w:rsidR="0015279D">
        <w:rPr>
          <w:rFonts w:ascii="Bookman Old Style" w:hAnsi="Bookman Old Style" w:cs="Arial"/>
          <w:color w:val="auto"/>
          <w:sz w:val="24"/>
          <w:lang w:val="en-IN" w:eastAsia="en-US" w:bidi="ar-SA"/>
        </w:rPr>
        <w:t>diplomats and Indian community members.</w:t>
      </w:r>
    </w:p>
    <w:p w14:paraId="190B86C3" w14:textId="77777777" w:rsidR="00C4458B" w:rsidRPr="00375C7F" w:rsidRDefault="00C4458B" w:rsidP="00C4458B">
      <w:pPr>
        <w:overflowPunct/>
        <w:autoSpaceDE w:val="0"/>
        <w:autoSpaceDN w:val="0"/>
        <w:adjustRightInd w:val="0"/>
        <w:spacing w:after="0" w:line="240" w:lineRule="auto"/>
        <w:jc w:val="both"/>
        <w:rPr>
          <w:rFonts w:ascii="Bookman Old Style" w:hAnsi="Bookman Old Style" w:cs="Arial"/>
          <w:color w:val="auto"/>
          <w:sz w:val="24"/>
          <w:lang w:val="en-IN" w:eastAsia="en-US" w:bidi="ar-SA"/>
        </w:rPr>
      </w:pPr>
    </w:p>
    <w:p w14:paraId="67DD6C2B" w14:textId="0D44021A" w:rsidR="00587B3A" w:rsidRDefault="00C4458B" w:rsidP="00CC5BB2">
      <w:pPr>
        <w:overflowPunct/>
        <w:autoSpaceDE w:val="0"/>
        <w:autoSpaceDN w:val="0"/>
        <w:adjustRightInd w:val="0"/>
        <w:spacing w:after="0" w:line="240" w:lineRule="auto"/>
        <w:jc w:val="center"/>
      </w:pPr>
      <w:r w:rsidRPr="00375C7F">
        <w:rPr>
          <w:rFonts w:ascii="Bookman Old Style" w:hAnsi="Bookman Old Style" w:cs="Arial"/>
          <w:color w:val="auto"/>
          <w:sz w:val="24"/>
          <w:lang w:val="en-IN" w:eastAsia="en-US" w:bidi="ar-SA"/>
        </w:rPr>
        <w:t>*****</w:t>
      </w:r>
    </w:p>
    <w:sectPr w:rsidR="00587B3A" w:rsidSect="00587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ource Han Sans CN Regular">
    <w:altName w:val="Times New Roman"/>
    <w:charset w:val="00"/>
    <w:family w:val="auto"/>
    <w:pitch w:val="variable"/>
  </w:font>
  <w:font w:name="Lohit Devanagar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A73E5"/>
    <w:multiLevelType w:val="hybridMultilevel"/>
    <w:tmpl w:val="D9BA4450"/>
    <w:lvl w:ilvl="0" w:tplc="A0A214F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D5E2387"/>
    <w:multiLevelType w:val="hybridMultilevel"/>
    <w:tmpl w:val="CD5A6CDE"/>
    <w:lvl w:ilvl="0" w:tplc="C10C78F4">
      <w:start w:val="1"/>
      <w:numFmt w:val="lowerLetter"/>
      <w:lvlText w:val="(%1)"/>
      <w:lvlJc w:val="left"/>
      <w:pPr>
        <w:ind w:left="756" w:hanging="396"/>
      </w:pPr>
      <w:rPr>
        <w:rFonts w:cs="Mang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F1D7681"/>
    <w:multiLevelType w:val="hybridMultilevel"/>
    <w:tmpl w:val="862E2DB2"/>
    <w:lvl w:ilvl="0" w:tplc="42762B2C">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17154A4"/>
    <w:multiLevelType w:val="hybridMultilevel"/>
    <w:tmpl w:val="DB748F4C"/>
    <w:lvl w:ilvl="0" w:tplc="9EBE5AD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56143"/>
    <w:multiLevelType w:val="hybridMultilevel"/>
    <w:tmpl w:val="C6FA0E10"/>
    <w:lvl w:ilvl="0" w:tplc="F22C4382">
      <w:start w:val="1"/>
      <w:numFmt w:val="lowerRoman"/>
      <w:lvlText w:val="(%1)"/>
      <w:lvlJc w:val="left"/>
      <w:pPr>
        <w:ind w:left="720" w:hanging="72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AC2665E"/>
    <w:multiLevelType w:val="hybridMultilevel"/>
    <w:tmpl w:val="E86C1BC4"/>
    <w:lvl w:ilvl="0" w:tplc="8288085A">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B7B5F75"/>
    <w:multiLevelType w:val="hybridMultilevel"/>
    <w:tmpl w:val="C0063842"/>
    <w:lvl w:ilvl="0" w:tplc="BF12976E">
      <w:start w:val="1"/>
      <w:numFmt w:val="lowerRoman"/>
      <w:lvlText w:val="(%1)"/>
      <w:lvlJc w:val="left"/>
      <w:pPr>
        <w:ind w:left="1080" w:hanging="72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DFD310F"/>
    <w:multiLevelType w:val="hybridMultilevel"/>
    <w:tmpl w:val="81B22AFE"/>
    <w:lvl w:ilvl="0" w:tplc="CB74AA16">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3"/>
  </w:num>
  <w:num w:numId="3">
    <w:abstractNumId w:val="1"/>
  </w:num>
  <w:num w:numId="4">
    <w:abstractNumId w:val="0"/>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8B"/>
    <w:rsid w:val="00022037"/>
    <w:rsid w:val="0015279D"/>
    <w:rsid w:val="002D7619"/>
    <w:rsid w:val="005026D6"/>
    <w:rsid w:val="00587B3A"/>
    <w:rsid w:val="00C4458B"/>
    <w:rsid w:val="00CC5BB2"/>
    <w:rsid w:val="00D962BD"/>
    <w:rsid w:val="00E63C83"/>
    <w:rsid w:val="00E84985"/>
    <w:rsid w:val="00FC09F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D316A"/>
  <w15:docId w15:val="{60F844DC-CA0D-49C6-A018-24E37A9D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58B"/>
    <w:pPr>
      <w:overflowPunct w:val="0"/>
    </w:pPr>
    <w:rPr>
      <w:rFonts w:ascii="Calibri" w:eastAsia="Calibri" w:hAnsi="Calibri" w:cs="Mangal"/>
      <w:color w:val="00000A"/>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srinivasan vivekananthan</cp:lastModifiedBy>
  <cp:revision>5</cp:revision>
  <dcterms:created xsi:type="dcterms:W3CDTF">2022-02-22T23:41:00Z</dcterms:created>
  <dcterms:modified xsi:type="dcterms:W3CDTF">2022-02-22T23:58:00Z</dcterms:modified>
</cp:coreProperties>
</file>